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5595" w:rsidRPr="006F7068" w:rsidRDefault="00925595" w:rsidP="00925595">
      <w:pPr>
        <w:suppressAutoHyphens/>
        <w:spacing w:after="0" w:line="240" w:lineRule="auto"/>
        <w:ind w:left="5670"/>
        <w:jc w:val="center"/>
        <w:rPr>
          <w:rFonts w:ascii="Times New Roman" w:eastAsia="Times New Roman" w:hAnsi="Times New Roman" w:cs="Times New Roman"/>
          <w:sz w:val="23"/>
          <w:szCs w:val="23"/>
          <w:lang w:eastAsia="ar-SA"/>
        </w:rPr>
      </w:pPr>
      <w:r w:rsidRPr="006F7068">
        <w:rPr>
          <w:rFonts w:ascii="Times New Roman" w:eastAsia="Times New Roman" w:hAnsi="Times New Roman" w:cs="Times New Roman"/>
          <w:sz w:val="23"/>
          <w:szCs w:val="23"/>
          <w:lang w:eastAsia="ar-SA"/>
        </w:rPr>
        <w:t>Приложение №1</w:t>
      </w:r>
    </w:p>
    <w:p w:rsidR="00925595" w:rsidRPr="006F7068" w:rsidRDefault="00925595" w:rsidP="00721C99">
      <w:pPr>
        <w:suppressAutoHyphens/>
        <w:spacing w:after="0" w:line="240" w:lineRule="auto"/>
        <w:ind w:left="5670"/>
        <w:jc w:val="both"/>
        <w:rPr>
          <w:rFonts w:ascii="Times New Roman" w:eastAsia="Times New Roman" w:hAnsi="Times New Roman" w:cs="Times New Roman"/>
          <w:sz w:val="23"/>
          <w:szCs w:val="23"/>
          <w:lang w:eastAsia="ar-SA"/>
        </w:rPr>
      </w:pPr>
      <w:r w:rsidRPr="006F7068">
        <w:rPr>
          <w:rFonts w:ascii="Times New Roman" w:eastAsia="Times New Roman" w:hAnsi="Times New Roman" w:cs="Times New Roman"/>
          <w:sz w:val="23"/>
          <w:szCs w:val="23"/>
          <w:lang w:eastAsia="ar-SA"/>
        </w:rPr>
        <w:t>к извещению о проведении аукциона в электронной форме (электронный аукцион) на право заключения договора ку</w:t>
      </w:r>
      <w:r w:rsidR="00397A36" w:rsidRPr="006F7068">
        <w:rPr>
          <w:rFonts w:ascii="Times New Roman" w:eastAsia="Times New Roman" w:hAnsi="Times New Roman" w:cs="Times New Roman"/>
          <w:sz w:val="23"/>
          <w:szCs w:val="23"/>
          <w:lang w:eastAsia="ar-SA"/>
        </w:rPr>
        <w:t>пли-продажи земельного участка</w:t>
      </w:r>
    </w:p>
    <w:p w:rsidR="006C3B16" w:rsidRPr="006C3B16" w:rsidRDefault="006C3B16" w:rsidP="006C3B16">
      <w:pPr>
        <w:pStyle w:val="ConsPlusTitle"/>
        <w:ind w:firstLine="709"/>
        <w:jc w:val="center"/>
        <w:rPr>
          <w:rFonts w:ascii="Times New Roman" w:hAnsi="Times New Roman" w:cs="Times New Roman"/>
          <w:b w:val="0"/>
          <w:sz w:val="24"/>
          <w:szCs w:val="24"/>
        </w:rPr>
      </w:pPr>
      <w:bookmarkStart w:id="0" w:name="Par786"/>
      <w:bookmarkEnd w:id="0"/>
    </w:p>
    <w:p w:rsidR="006C3B16" w:rsidRPr="006C3B16" w:rsidRDefault="006C3B16" w:rsidP="006C3B16">
      <w:pPr>
        <w:pStyle w:val="ConsPlusTitle"/>
        <w:jc w:val="center"/>
        <w:rPr>
          <w:rFonts w:ascii="Times New Roman" w:hAnsi="Times New Roman" w:cs="Times New Roman"/>
          <w:sz w:val="24"/>
          <w:szCs w:val="24"/>
        </w:rPr>
      </w:pPr>
      <w:r w:rsidRPr="006C3B16">
        <w:rPr>
          <w:rFonts w:ascii="Times New Roman" w:hAnsi="Times New Roman" w:cs="Times New Roman"/>
          <w:sz w:val="24"/>
          <w:szCs w:val="24"/>
        </w:rPr>
        <w:t>ДОГОВОР №</w:t>
      </w:r>
      <w:r w:rsidRPr="006C3B16">
        <w:rPr>
          <w:rFonts w:ascii="Times New Roman" w:hAnsi="Times New Roman" w:cs="Times New Roman"/>
          <w:color w:val="FF0000"/>
          <w:sz w:val="24"/>
          <w:szCs w:val="24"/>
        </w:rPr>
        <w:t xml:space="preserve"> </w:t>
      </w:r>
      <w:r w:rsidR="00A247BA" w:rsidRPr="00A247BA">
        <w:rPr>
          <w:rFonts w:ascii="Times New Roman" w:hAnsi="Times New Roman" w:cs="Times New Roman"/>
          <w:sz w:val="24"/>
          <w:szCs w:val="24"/>
        </w:rPr>
        <w:t>____</w:t>
      </w:r>
    </w:p>
    <w:p w:rsidR="006C3B16" w:rsidRPr="006C3B16" w:rsidRDefault="006C3B16" w:rsidP="006C3B16">
      <w:pPr>
        <w:pStyle w:val="ConsPlusTitle"/>
        <w:jc w:val="center"/>
        <w:rPr>
          <w:rFonts w:ascii="Times New Roman" w:hAnsi="Times New Roman" w:cs="Times New Roman"/>
          <w:sz w:val="24"/>
          <w:szCs w:val="24"/>
        </w:rPr>
      </w:pPr>
      <w:r w:rsidRPr="006C3B16">
        <w:rPr>
          <w:rFonts w:ascii="Times New Roman" w:hAnsi="Times New Roman" w:cs="Times New Roman"/>
          <w:sz w:val="24"/>
          <w:szCs w:val="24"/>
        </w:rPr>
        <w:t>КУПЛИ-ПРОДАЖИ ЗЕМЕЛЬНОГО УЧАСТКА</w:t>
      </w:r>
    </w:p>
    <w:p w:rsidR="006C3B16" w:rsidRPr="006C3B16" w:rsidRDefault="006C3B16" w:rsidP="006C3B16">
      <w:pPr>
        <w:widowControl w:val="0"/>
        <w:autoSpaceDE w:val="0"/>
        <w:spacing w:after="0" w:line="240" w:lineRule="auto"/>
        <w:jc w:val="both"/>
        <w:rPr>
          <w:rFonts w:ascii="Times New Roman" w:hAnsi="Times New Roman" w:cs="Times New Roman"/>
          <w:color w:val="0000FF"/>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6C3B16" w:rsidTr="006C3B16">
        <w:tc>
          <w:tcPr>
            <w:tcW w:w="4785" w:type="dxa"/>
          </w:tcPr>
          <w:p w:rsidR="006C3B16" w:rsidRDefault="006C3B16" w:rsidP="006C3B16">
            <w:pPr>
              <w:pStyle w:val="ConsPlusNonformat"/>
              <w:rPr>
                <w:rFonts w:ascii="Times New Roman" w:hAnsi="Times New Roman" w:cs="Times New Roman"/>
                <w:sz w:val="24"/>
                <w:szCs w:val="24"/>
              </w:rPr>
            </w:pPr>
            <w:r>
              <w:rPr>
                <w:rFonts w:ascii="Times New Roman" w:hAnsi="Times New Roman" w:cs="Times New Roman"/>
                <w:sz w:val="24"/>
                <w:szCs w:val="24"/>
              </w:rPr>
              <w:t xml:space="preserve">г. Железногорск </w:t>
            </w:r>
          </w:p>
        </w:tc>
        <w:tc>
          <w:tcPr>
            <w:tcW w:w="4786" w:type="dxa"/>
          </w:tcPr>
          <w:p w:rsidR="006C3B16" w:rsidRDefault="006C3B16" w:rsidP="00A247BA">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«_____»_____________ </w:t>
            </w:r>
            <w:r w:rsidR="00DE048F">
              <w:rPr>
                <w:rFonts w:ascii="Times New Roman" w:hAnsi="Times New Roman" w:cs="Times New Roman"/>
                <w:sz w:val="24"/>
                <w:szCs w:val="24"/>
              </w:rPr>
              <w:t>202</w:t>
            </w:r>
            <w:r w:rsidR="00A247BA">
              <w:rPr>
                <w:rFonts w:ascii="Times New Roman" w:hAnsi="Times New Roman" w:cs="Times New Roman"/>
                <w:sz w:val="24"/>
                <w:szCs w:val="24"/>
              </w:rPr>
              <w:t>5</w:t>
            </w:r>
            <w:r>
              <w:rPr>
                <w:rFonts w:ascii="Times New Roman" w:hAnsi="Times New Roman" w:cs="Times New Roman"/>
                <w:sz w:val="24"/>
                <w:szCs w:val="24"/>
              </w:rPr>
              <w:t xml:space="preserve"> года</w:t>
            </w:r>
          </w:p>
        </w:tc>
      </w:tr>
    </w:tbl>
    <w:p w:rsidR="006C3B16" w:rsidRPr="006C3B16" w:rsidRDefault="006C3B16" w:rsidP="006C3B16">
      <w:pPr>
        <w:pStyle w:val="ConsPlusNonformat"/>
        <w:ind w:firstLine="709"/>
        <w:rPr>
          <w:rFonts w:ascii="Times New Roman" w:hAnsi="Times New Roman" w:cs="Times New Roman"/>
          <w:color w:val="0000FF"/>
          <w:sz w:val="24"/>
          <w:szCs w:val="24"/>
        </w:rPr>
      </w:pPr>
    </w:p>
    <w:p w:rsidR="006C3B16" w:rsidRPr="006C3B16" w:rsidRDefault="006C3B16" w:rsidP="006C3B16">
      <w:pPr>
        <w:pStyle w:val="ConsPlusNonformat"/>
        <w:ind w:firstLine="709"/>
        <w:jc w:val="both"/>
        <w:rPr>
          <w:rFonts w:ascii="Times New Roman" w:hAnsi="Times New Roman" w:cs="Times New Roman"/>
          <w:sz w:val="24"/>
          <w:szCs w:val="24"/>
        </w:rPr>
      </w:pPr>
      <w:r w:rsidRPr="006C3B16">
        <w:rPr>
          <w:rFonts w:ascii="Times New Roman" w:hAnsi="Times New Roman" w:cs="Times New Roman"/>
          <w:b/>
          <w:sz w:val="24"/>
          <w:szCs w:val="24"/>
        </w:rPr>
        <w:t>Администрация Железногорского района Курской области</w:t>
      </w:r>
      <w:r w:rsidRPr="006C3B16">
        <w:rPr>
          <w:rFonts w:ascii="Times New Roman" w:hAnsi="Times New Roman" w:cs="Times New Roman"/>
          <w:bCs/>
          <w:iCs/>
          <w:sz w:val="24"/>
          <w:szCs w:val="24"/>
        </w:rPr>
        <w:t xml:space="preserve">, именуемая в дальнейшем </w:t>
      </w:r>
      <w:r w:rsidRPr="006C3B16">
        <w:rPr>
          <w:rFonts w:ascii="Times New Roman" w:hAnsi="Times New Roman" w:cs="Times New Roman"/>
          <w:b/>
          <w:bCs/>
          <w:iCs/>
          <w:sz w:val="24"/>
          <w:szCs w:val="24"/>
        </w:rPr>
        <w:t>«</w:t>
      </w:r>
      <w:r w:rsidRPr="006E1CCE">
        <w:rPr>
          <w:rFonts w:ascii="Times New Roman" w:hAnsi="Times New Roman" w:cs="Times New Roman"/>
          <w:b/>
          <w:sz w:val="24"/>
          <w:szCs w:val="24"/>
        </w:rPr>
        <w:t>Продавец</w:t>
      </w:r>
      <w:r w:rsidRPr="006C3B16">
        <w:rPr>
          <w:rFonts w:ascii="Times New Roman" w:hAnsi="Times New Roman" w:cs="Times New Roman"/>
          <w:b/>
          <w:bCs/>
          <w:iCs/>
          <w:sz w:val="24"/>
          <w:szCs w:val="24"/>
        </w:rPr>
        <w:t>»</w:t>
      </w:r>
      <w:r w:rsidRPr="006C3B16">
        <w:rPr>
          <w:rFonts w:ascii="Times New Roman" w:hAnsi="Times New Roman" w:cs="Times New Roman"/>
          <w:bCs/>
          <w:iCs/>
          <w:sz w:val="24"/>
          <w:szCs w:val="24"/>
        </w:rPr>
        <w:t xml:space="preserve">, в лице </w:t>
      </w:r>
      <w:r w:rsidRPr="006C3B16">
        <w:rPr>
          <w:rFonts w:ascii="Times New Roman" w:hAnsi="Times New Roman" w:cs="Times New Roman"/>
          <w:b/>
          <w:sz w:val="24"/>
          <w:szCs w:val="24"/>
        </w:rPr>
        <w:t>Главы Железногорского района Курской области Фролкова Александра Дмитриевича</w:t>
      </w:r>
      <w:r w:rsidRPr="006C3B16">
        <w:rPr>
          <w:rFonts w:ascii="Times New Roman" w:hAnsi="Times New Roman" w:cs="Times New Roman"/>
          <w:sz w:val="24"/>
          <w:szCs w:val="24"/>
        </w:rPr>
        <w:t xml:space="preserve">, </w:t>
      </w:r>
      <w:r w:rsidRPr="006C3B16">
        <w:rPr>
          <w:rFonts w:ascii="Times New Roman" w:hAnsi="Times New Roman" w:cs="Times New Roman"/>
          <w:bCs/>
          <w:iCs/>
          <w:sz w:val="24"/>
          <w:szCs w:val="24"/>
        </w:rPr>
        <w:t>действующего на основании Устава, с одной стороны, и</w:t>
      </w:r>
      <w:r w:rsidR="00E32BC2">
        <w:rPr>
          <w:rFonts w:ascii="Times New Roman" w:hAnsi="Times New Roman" w:cs="Times New Roman"/>
          <w:bCs/>
          <w:iCs/>
          <w:sz w:val="24"/>
          <w:szCs w:val="24"/>
        </w:rPr>
        <w:t xml:space="preserve"> </w:t>
      </w:r>
      <w:r w:rsidRPr="006C3B16">
        <w:rPr>
          <w:rFonts w:ascii="Times New Roman" w:hAnsi="Times New Roman" w:cs="Times New Roman"/>
          <w:b/>
          <w:bCs/>
          <w:iCs/>
          <w:sz w:val="24"/>
          <w:szCs w:val="24"/>
        </w:rPr>
        <w:t>______________________</w:t>
      </w:r>
      <w:r w:rsidR="001D48D9">
        <w:rPr>
          <w:rFonts w:ascii="Times New Roman" w:hAnsi="Times New Roman" w:cs="Times New Roman"/>
          <w:b/>
          <w:bCs/>
          <w:iCs/>
          <w:sz w:val="24"/>
          <w:szCs w:val="24"/>
        </w:rPr>
        <w:t xml:space="preserve"> </w:t>
      </w:r>
      <w:r w:rsidR="001D48D9" w:rsidRPr="001D48D9">
        <w:rPr>
          <w:rFonts w:ascii="Times New Roman" w:hAnsi="Times New Roman" w:cs="Times New Roman"/>
          <w:bCs/>
          <w:iCs/>
          <w:sz w:val="24"/>
          <w:szCs w:val="24"/>
        </w:rPr>
        <w:t>(Ф.И.О.)</w:t>
      </w:r>
      <w:r w:rsidR="001D48D9">
        <w:rPr>
          <w:rStyle w:val="aa"/>
          <w:rFonts w:ascii="Times New Roman" w:hAnsi="Times New Roman" w:cs="Times New Roman"/>
          <w:bCs/>
          <w:iCs/>
          <w:sz w:val="24"/>
          <w:szCs w:val="24"/>
        </w:rPr>
        <w:footnoteReference w:id="2"/>
      </w:r>
      <w:r w:rsidRPr="001D48D9">
        <w:rPr>
          <w:rFonts w:ascii="Times New Roman" w:hAnsi="Times New Roman" w:cs="Times New Roman"/>
          <w:bCs/>
          <w:iCs/>
          <w:sz w:val="24"/>
          <w:szCs w:val="24"/>
        </w:rPr>
        <w:t>,</w:t>
      </w:r>
      <w:r w:rsidRPr="006C3B16">
        <w:rPr>
          <w:rFonts w:ascii="Times New Roman" w:hAnsi="Times New Roman" w:cs="Times New Roman"/>
          <w:b/>
          <w:bCs/>
          <w:iCs/>
          <w:sz w:val="24"/>
          <w:szCs w:val="24"/>
        </w:rPr>
        <w:t xml:space="preserve"> </w:t>
      </w:r>
      <w:r w:rsidRPr="006C3B16">
        <w:rPr>
          <w:rFonts w:ascii="Times New Roman" w:hAnsi="Times New Roman" w:cs="Times New Roman"/>
          <w:sz w:val="24"/>
          <w:szCs w:val="24"/>
        </w:rPr>
        <w:t xml:space="preserve">паспорт серия ______ № _______, выдан _______________г., </w:t>
      </w:r>
      <w:r w:rsidRPr="006C3B16">
        <w:rPr>
          <w:rFonts w:ascii="Times New Roman" w:hAnsi="Times New Roman" w:cs="Times New Roman"/>
          <w:bCs/>
          <w:iCs/>
          <w:sz w:val="24"/>
          <w:szCs w:val="24"/>
        </w:rPr>
        <w:t>именуемый</w:t>
      </w:r>
      <w:r w:rsidR="001D48D9">
        <w:rPr>
          <w:rFonts w:ascii="Times New Roman" w:hAnsi="Times New Roman" w:cs="Times New Roman"/>
          <w:bCs/>
          <w:iCs/>
          <w:sz w:val="24"/>
          <w:szCs w:val="24"/>
        </w:rPr>
        <w:t>(ая)</w:t>
      </w:r>
      <w:r w:rsidRPr="006C3B16">
        <w:rPr>
          <w:rFonts w:ascii="Times New Roman" w:hAnsi="Times New Roman" w:cs="Times New Roman"/>
          <w:bCs/>
          <w:iCs/>
          <w:sz w:val="24"/>
          <w:szCs w:val="24"/>
        </w:rPr>
        <w:t xml:space="preserve"> в дальнейшем «</w:t>
      </w:r>
      <w:r w:rsidRPr="006E1CCE">
        <w:rPr>
          <w:rFonts w:ascii="Times New Roman" w:hAnsi="Times New Roman" w:cs="Times New Roman"/>
          <w:b/>
          <w:sz w:val="24"/>
          <w:szCs w:val="24"/>
        </w:rPr>
        <w:t>Покупатель</w:t>
      </w:r>
      <w:r w:rsidRPr="006C3B16">
        <w:rPr>
          <w:rFonts w:ascii="Times New Roman" w:hAnsi="Times New Roman" w:cs="Times New Roman"/>
          <w:bCs/>
          <w:iCs/>
          <w:sz w:val="24"/>
          <w:szCs w:val="24"/>
        </w:rPr>
        <w:t>», с другой стороны, и именуемые в дальнейшем «</w:t>
      </w:r>
      <w:r w:rsidRPr="006E1CCE">
        <w:rPr>
          <w:rFonts w:ascii="Times New Roman" w:hAnsi="Times New Roman" w:cs="Times New Roman"/>
          <w:b/>
          <w:bCs/>
          <w:iCs/>
          <w:sz w:val="24"/>
          <w:szCs w:val="24"/>
        </w:rPr>
        <w:t>Стороны</w:t>
      </w:r>
      <w:r w:rsidRPr="006C3B16">
        <w:rPr>
          <w:rFonts w:ascii="Times New Roman" w:hAnsi="Times New Roman" w:cs="Times New Roman"/>
          <w:bCs/>
          <w:iCs/>
          <w:sz w:val="24"/>
          <w:szCs w:val="24"/>
        </w:rPr>
        <w:t>», на основании Протокола</w:t>
      </w:r>
      <w:r w:rsidR="008F448D">
        <w:rPr>
          <w:rFonts w:ascii="Times New Roman" w:hAnsi="Times New Roman" w:cs="Times New Roman"/>
          <w:bCs/>
          <w:iCs/>
          <w:sz w:val="24"/>
          <w:szCs w:val="24"/>
        </w:rPr>
        <w:t xml:space="preserve"> №</w:t>
      </w:r>
      <w:r w:rsidRPr="006C3B16">
        <w:rPr>
          <w:rFonts w:ascii="Times New Roman" w:hAnsi="Times New Roman" w:cs="Times New Roman"/>
          <w:bCs/>
          <w:iCs/>
          <w:sz w:val="24"/>
          <w:szCs w:val="24"/>
        </w:rPr>
        <w:t xml:space="preserve"> </w:t>
      </w:r>
      <w:r w:rsidR="008F448D">
        <w:rPr>
          <w:rFonts w:ascii="Times New Roman" w:hAnsi="Times New Roman" w:cs="Times New Roman"/>
          <w:bCs/>
          <w:iCs/>
          <w:sz w:val="24"/>
          <w:szCs w:val="24"/>
        </w:rPr>
        <w:t>__________</w:t>
      </w:r>
      <w:r w:rsidRPr="006C3B16">
        <w:rPr>
          <w:rFonts w:ascii="Times New Roman" w:hAnsi="Times New Roman" w:cs="Times New Roman"/>
          <w:bCs/>
          <w:iCs/>
          <w:sz w:val="24"/>
          <w:szCs w:val="24"/>
        </w:rPr>
        <w:t xml:space="preserve"> </w:t>
      </w:r>
      <w:r w:rsidRPr="006C3B16">
        <w:rPr>
          <w:rFonts w:ascii="Times New Roman" w:hAnsi="Times New Roman" w:cs="Times New Roman"/>
          <w:sz w:val="24"/>
          <w:szCs w:val="24"/>
        </w:rPr>
        <w:t>от «___» _____</w:t>
      </w:r>
      <w:r w:rsidR="00B63D3E">
        <w:rPr>
          <w:rFonts w:ascii="Times New Roman" w:hAnsi="Times New Roman" w:cs="Times New Roman"/>
          <w:sz w:val="24"/>
          <w:szCs w:val="24"/>
        </w:rPr>
        <w:t>202</w:t>
      </w:r>
      <w:r w:rsidR="00A54240">
        <w:rPr>
          <w:rFonts w:ascii="Times New Roman" w:hAnsi="Times New Roman" w:cs="Times New Roman"/>
          <w:sz w:val="24"/>
          <w:szCs w:val="24"/>
        </w:rPr>
        <w:t>5</w:t>
      </w:r>
      <w:r>
        <w:rPr>
          <w:rFonts w:ascii="Times New Roman" w:hAnsi="Times New Roman" w:cs="Times New Roman"/>
          <w:sz w:val="24"/>
          <w:szCs w:val="24"/>
        </w:rPr>
        <w:t xml:space="preserve"> </w:t>
      </w:r>
      <w:r w:rsidR="008F448D">
        <w:rPr>
          <w:rFonts w:ascii="Times New Roman" w:hAnsi="Times New Roman" w:cs="Times New Roman"/>
          <w:sz w:val="24"/>
          <w:szCs w:val="24"/>
        </w:rPr>
        <w:t>г.</w:t>
      </w:r>
      <w:r w:rsidRPr="006C3B16">
        <w:rPr>
          <w:rFonts w:ascii="Times New Roman" w:hAnsi="Times New Roman" w:cs="Times New Roman"/>
          <w:sz w:val="24"/>
          <w:szCs w:val="24"/>
        </w:rPr>
        <w:t>, заключили настоящий договор (далее - Договор) о нижеследующем.</w:t>
      </w:r>
    </w:p>
    <w:p w:rsidR="006C3B16" w:rsidRPr="006C3B16" w:rsidRDefault="006C3B16" w:rsidP="006C3B16">
      <w:pPr>
        <w:pStyle w:val="ConsPlusNonformat"/>
        <w:ind w:firstLine="709"/>
        <w:jc w:val="both"/>
        <w:rPr>
          <w:rFonts w:ascii="Times New Roman" w:hAnsi="Times New Roman" w:cs="Times New Roman"/>
          <w:sz w:val="24"/>
          <w:szCs w:val="24"/>
        </w:rPr>
      </w:pPr>
    </w:p>
    <w:p w:rsidR="006C3B16" w:rsidRPr="006C3B16" w:rsidRDefault="006C3B16" w:rsidP="006C3B16">
      <w:pPr>
        <w:widowControl w:val="0"/>
        <w:autoSpaceDE w:val="0"/>
        <w:spacing w:after="0" w:line="240" w:lineRule="auto"/>
        <w:jc w:val="center"/>
        <w:rPr>
          <w:rFonts w:ascii="Times New Roman" w:hAnsi="Times New Roman" w:cs="Times New Roman"/>
          <w:sz w:val="24"/>
          <w:szCs w:val="24"/>
        </w:rPr>
      </w:pPr>
      <w:r w:rsidRPr="006C3B16">
        <w:rPr>
          <w:rFonts w:ascii="Times New Roman" w:hAnsi="Times New Roman" w:cs="Times New Roman"/>
          <w:b/>
          <w:sz w:val="24"/>
          <w:szCs w:val="24"/>
        </w:rPr>
        <w:t>1. Предмет Договора</w:t>
      </w:r>
    </w:p>
    <w:p w:rsidR="006C3B16" w:rsidRDefault="00CE086C" w:rsidP="00A54240">
      <w:pPr>
        <w:suppressLineNumbers/>
        <w:tabs>
          <w:tab w:val="left" w:pos="1160"/>
        </w:tabs>
        <w:autoSpaceDE w:val="0"/>
        <w:spacing w:after="0" w:line="240" w:lineRule="auto"/>
        <w:ind w:firstLine="709"/>
        <w:jc w:val="both"/>
        <w:rPr>
          <w:rFonts w:ascii="Times New Roman" w:hAnsi="Times New Roman" w:cs="Times New Roman"/>
          <w:sz w:val="24"/>
          <w:szCs w:val="24"/>
        </w:rPr>
      </w:pPr>
      <w:bookmarkStart w:id="1" w:name="Par800"/>
      <w:bookmarkEnd w:id="1"/>
      <w:r>
        <w:rPr>
          <w:rFonts w:ascii="Times New Roman" w:hAnsi="Times New Roman" w:cs="Times New Roman"/>
          <w:sz w:val="24"/>
          <w:szCs w:val="24"/>
        </w:rPr>
        <w:t xml:space="preserve">1.1. </w:t>
      </w:r>
      <w:r w:rsidR="006C3B16" w:rsidRPr="00B63D3E">
        <w:rPr>
          <w:rFonts w:ascii="Times New Roman" w:hAnsi="Times New Roman" w:cs="Times New Roman"/>
          <w:sz w:val="24"/>
          <w:szCs w:val="24"/>
        </w:rPr>
        <w:t>Продавец обязуется передать в собственность, а Покупатель принять и оплатить по цене и на условиях, изложенных в настоящем Договоре, земельный участок из категории земель – земли населенных пунктов, с кадастровым номером</w:t>
      </w:r>
      <w:r w:rsidR="00F524AF" w:rsidRPr="00B63D3E">
        <w:t xml:space="preserve"> </w:t>
      </w:r>
      <w:r w:rsidR="00993B19">
        <w:rPr>
          <w:rFonts w:ascii="Times New Roman" w:hAnsi="Times New Roman" w:cs="Times New Roman"/>
          <w:sz w:val="24"/>
          <w:szCs w:val="24"/>
        </w:rPr>
        <w:t>46:06:130301:671</w:t>
      </w:r>
      <w:r w:rsidR="00495A40" w:rsidRPr="00495A40">
        <w:rPr>
          <w:rFonts w:ascii="Times New Roman" w:hAnsi="Times New Roman" w:cs="Times New Roman"/>
          <w:sz w:val="24"/>
          <w:szCs w:val="24"/>
        </w:rPr>
        <w:t xml:space="preserve">, площадью </w:t>
      </w:r>
      <w:r w:rsidR="00993B19">
        <w:rPr>
          <w:rFonts w:ascii="Times New Roman" w:hAnsi="Times New Roman" w:cs="Times New Roman"/>
          <w:sz w:val="24"/>
          <w:szCs w:val="24"/>
        </w:rPr>
        <w:t xml:space="preserve">1499 </w:t>
      </w:r>
      <w:r w:rsidR="00495A40" w:rsidRPr="00495A40">
        <w:rPr>
          <w:rFonts w:ascii="Times New Roman" w:hAnsi="Times New Roman" w:cs="Times New Roman"/>
          <w:sz w:val="24"/>
          <w:szCs w:val="24"/>
        </w:rPr>
        <w:t xml:space="preserve">кв.м, расположенного по адресу: </w:t>
      </w:r>
      <w:r w:rsidR="00E62459" w:rsidRPr="00E62459">
        <w:rPr>
          <w:rFonts w:ascii="Times New Roman" w:hAnsi="Times New Roman" w:cs="Times New Roman"/>
          <w:sz w:val="24"/>
          <w:szCs w:val="24"/>
        </w:rPr>
        <w:t>Российская Федерация, Курская обл., Железногорский р-н, с/с Веретенинский, п. Горняцкий</w:t>
      </w:r>
      <w:r w:rsidR="00495A40" w:rsidRPr="00495A40">
        <w:rPr>
          <w:rFonts w:ascii="Times New Roman" w:hAnsi="Times New Roman" w:cs="Times New Roman"/>
          <w:sz w:val="24"/>
          <w:szCs w:val="24"/>
        </w:rPr>
        <w:t xml:space="preserve">, из категории земель: земли населенных пунктов, разрешенное использование: </w:t>
      </w:r>
      <w:r w:rsidR="00993B19">
        <w:rPr>
          <w:rFonts w:ascii="Times New Roman" w:hAnsi="Times New Roman" w:cs="Times New Roman"/>
          <w:sz w:val="24"/>
          <w:szCs w:val="24"/>
        </w:rPr>
        <w:t>для индивидуального жилищного строительства</w:t>
      </w:r>
      <w:r w:rsidR="00B63D3E" w:rsidRPr="00B63D3E">
        <w:rPr>
          <w:rFonts w:ascii="Times New Roman" w:hAnsi="Times New Roman" w:cs="Times New Roman"/>
          <w:bCs/>
          <w:sz w:val="24"/>
          <w:szCs w:val="24"/>
          <w:shd w:val="clear" w:color="auto" w:fill="FFFFFF"/>
        </w:rPr>
        <w:t xml:space="preserve"> </w:t>
      </w:r>
      <w:r w:rsidR="006C3B16" w:rsidRPr="00B63D3E">
        <w:rPr>
          <w:rFonts w:ascii="Times New Roman" w:hAnsi="Times New Roman" w:cs="Times New Roman"/>
          <w:sz w:val="24"/>
          <w:szCs w:val="24"/>
        </w:rPr>
        <w:t xml:space="preserve">(далее – Участок), </w:t>
      </w:r>
      <w:r w:rsidR="00F524AF" w:rsidRPr="00B63D3E">
        <w:rPr>
          <w:rFonts w:ascii="Times New Roman" w:hAnsi="Times New Roman" w:cs="Times New Roman"/>
          <w:sz w:val="24"/>
          <w:szCs w:val="24"/>
        </w:rPr>
        <w:t>государственная собственность на который не разграничена</w:t>
      </w:r>
      <w:r w:rsidR="006C3B16" w:rsidRPr="00B63D3E">
        <w:rPr>
          <w:rFonts w:ascii="Times New Roman" w:hAnsi="Times New Roman" w:cs="Times New Roman"/>
          <w:sz w:val="24"/>
          <w:szCs w:val="24"/>
        </w:rPr>
        <w:t>.</w:t>
      </w:r>
    </w:p>
    <w:p w:rsidR="00E62459" w:rsidRDefault="00CE086C" w:rsidP="00CE086C">
      <w:pPr>
        <w:suppressLineNumbers/>
        <w:tabs>
          <w:tab w:val="left" w:pos="1160"/>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1.2. </w:t>
      </w:r>
      <w:r w:rsidRPr="00CE086C">
        <w:rPr>
          <w:rFonts w:ascii="Times New Roman" w:hAnsi="Times New Roman" w:cs="Times New Roman"/>
          <w:sz w:val="24"/>
          <w:szCs w:val="24"/>
        </w:rPr>
        <w:t>В отношении земельного участка</w:t>
      </w:r>
      <w:r w:rsidR="00E62459">
        <w:rPr>
          <w:rFonts w:ascii="Times New Roman" w:hAnsi="Times New Roman" w:cs="Times New Roman"/>
          <w:sz w:val="24"/>
          <w:szCs w:val="24"/>
        </w:rPr>
        <w:t xml:space="preserve"> установлены следующие</w:t>
      </w:r>
      <w:r w:rsidRPr="00CE086C">
        <w:rPr>
          <w:rFonts w:ascii="Times New Roman" w:hAnsi="Times New Roman" w:cs="Times New Roman"/>
          <w:sz w:val="24"/>
          <w:szCs w:val="24"/>
        </w:rPr>
        <w:t xml:space="preserve"> ограничени</w:t>
      </w:r>
      <w:r w:rsidR="00E62459">
        <w:rPr>
          <w:rFonts w:ascii="Times New Roman" w:hAnsi="Times New Roman" w:cs="Times New Roman"/>
          <w:sz w:val="24"/>
          <w:szCs w:val="24"/>
        </w:rPr>
        <w:t>я использования:</w:t>
      </w:r>
    </w:p>
    <w:p w:rsidR="00743EBE" w:rsidRPr="00743EBE" w:rsidRDefault="00E62459" w:rsidP="00743EBE">
      <w:pPr>
        <w:suppressLineNumbers/>
        <w:tabs>
          <w:tab w:val="left" w:pos="1160"/>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1.2.1.</w:t>
      </w:r>
      <w:r w:rsidRPr="00E62459">
        <w:rPr>
          <w:rFonts w:ascii="Times New Roman" w:hAnsi="Times New Roman" w:cs="Times New Roman"/>
          <w:sz w:val="24"/>
          <w:szCs w:val="24"/>
        </w:rPr>
        <w:t xml:space="preserve"> </w:t>
      </w:r>
      <w:r w:rsidR="00743EBE" w:rsidRPr="00743EBE">
        <w:rPr>
          <w:rFonts w:ascii="Times New Roman" w:hAnsi="Times New Roman" w:cs="Times New Roman"/>
          <w:sz w:val="24"/>
          <w:szCs w:val="24"/>
        </w:rPr>
        <w:t>1. Охранная зона объекта электросетевого хозяйства "ВЛ 10кВ № 15 ПС Разветье" – 141 кв.м.</w:t>
      </w:r>
    </w:p>
    <w:p w:rsidR="00743EBE" w:rsidRPr="00743EBE" w:rsidRDefault="00743EBE" w:rsidP="00743EBE">
      <w:pPr>
        <w:suppressLineNumbers/>
        <w:tabs>
          <w:tab w:val="left" w:pos="1160"/>
        </w:tabs>
        <w:autoSpaceDE w:val="0"/>
        <w:spacing w:after="0" w:line="240" w:lineRule="auto"/>
        <w:ind w:firstLine="709"/>
        <w:jc w:val="both"/>
        <w:rPr>
          <w:rFonts w:ascii="Times New Roman" w:hAnsi="Times New Roman" w:cs="Times New Roman"/>
          <w:sz w:val="24"/>
          <w:szCs w:val="24"/>
        </w:rPr>
      </w:pPr>
      <w:r w:rsidRPr="00743EBE">
        <w:rPr>
          <w:rFonts w:ascii="Times New Roman" w:hAnsi="Times New Roman" w:cs="Times New Roman"/>
          <w:sz w:val="24"/>
          <w:szCs w:val="24"/>
        </w:rPr>
        <w:t>Ограничения: Ограничения установлены согл.п.8-11 Правил установления ОЗ объектов электросет.хоз-ва и особых усл.использования земельных уч-в,расположенных в границах таких зон,утвержденных Постановлением Пр-ва РФ от 24.02.2009г.№160.8.В ОЗ запрещается осуществлять люб.действ,кот. могут нарушить безопасную раб. объектов электросет. хоз-ва,привести к их повреждению или уничтожению,повлечь причинение вреда жизни,здоровью гр. и имуществу физ. или юр.лиц,повлечь нанесение экологич.ущерба и возникновение пожаров,в т.ч:а)набрасывать на провода и опоры возд.ЛЭП посторонние предметы,подниматься на опоры возд.ЛЭП;б)размещ. люб.объекты и предметы(матер.)в пределах созданных в соотв.с треб.норм-тех док-в проходов и подъездов для доступа к объектам электросет.хоз-ва,проводить люб. работы и возводить сооруж.,кот. могут препятствовать доступу к объектам электросет.хоз-ва,без создания необх.для такого доступа проходов и подъездов;в)находиться в пределах огорожен. тер. и помещ. распределит. устр-в и подст.,откр.двери и люки распределит.устр-в и подст.,производить перекл. и подкл.в электр.сетях(не распростр. на работников,занятых выполнением разреш.в устан. порядке работ),разводить огонь в пределах ОЗ вводных и распределит.устр-в,подст.,</w:t>
      </w:r>
      <w:r w:rsidR="00F91194">
        <w:rPr>
          <w:rFonts w:ascii="Times New Roman" w:hAnsi="Times New Roman" w:cs="Times New Roman"/>
          <w:sz w:val="24"/>
          <w:szCs w:val="24"/>
        </w:rPr>
        <w:t xml:space="preserve"> </w:t>
      </w:r>
      <w:r w:rsidRPr="00743EBE">
        <w:rPr>
          <w:rFonts w:ascii="Times New Roman" w:hAnsi="Times New Roman" w:cs="Times New Roman"/>
          <w:sz w:val="24"/>
          <w:szCs w:val="24"/>
        </w:rPr>
        <w:t>возд.ЛЭП,</w:t>
      </w:r>
      <w:r w:rsidR="00F91194">
        <w:rPr>
          <w:rFonts w:ascii="Times New Roman" w:hAnsi="Times New Roman" w:cs="Times New Roman"/>
          <w:sz w:val="24"/>
          <w:szCs w:val="24"/>
        </w:rPr>
        <w:t xml:space="preserve"> </w:t>
      </w:r>
      <w:r w:rsidRPr="00743EBE">
        <w:rPr>
          <w:rFonts w:ascii="Times New Roman" w:hAnsi="Times New Roman" w:cs="Times New Roman"/>
          <w:sz w:val="24"/>
          <w:szCs w:val="24"/>
        </w:rPr>
        <w:t>кабел.</w:t>
      </w:r>
      <w:r w:rsidR="00F91194">
        <w:rPr>
          <w:rFonts w:ascii="Times New Roman" w:hAnsi="Times New Roman" w:cs="Times New Roman"/>
          <w:sz w:val="24"/>
          <w:szCs w:val="24"/>
        </w:rPr>
        <w:t xml:space="preserve"> </w:t>
      </w:r>
      <w:r w:rsidRPr="00743EBE">
        <w:rPr>
          <w:rFonts w:ascii="Times New Roman" w:hAnsi="Times New Roman" w:cs="Times New Roman"/>
          <w:sz w:val="24"/>
          <w:szCs w:val="24"/>
        </w:rPr>
        <w:t>ЛЭП;</w:t>
      </w:r>
      <w:r w:rsidR="00F91194">
        <w:rPr>
          <w:rFonts w:ascii="Times New Roman" w:hAnsi="Times New Roman" w:cs="Times New Roman"/>
          <w:sz w:val="24"/>
          <w:szCs w:val="24"/>
        </w:rPr>
        <w:t xml:space="preserve"> </w:t>
      </w:r>
      <w:r w:rsidRPr="00743EBE">
        <w:rPr>
          <w:rFonts w:ascii="Times New Roman" w:hAnsi="Times New Roman" w:cs="Times New Roman"/>
          <w:sz w:val="24"/>
          <w:szCs w:val="24"/>
        </w:rPr>
        <w:t>г)</w:t>
      </w:r>
      <w:r w:rsidR="00F91194">
        <w:rPr>
          <w:rFonts w:ascii="Times New Roman" w:hAnsi="Times New Roman" w:cs="Times New Roman"/>
          <w:sz w:val="24"/>
          <w:szCs w:val="24"/>
        </w:rPr>
        <w:t xml:space="preserve"> </w:t>
      </w:r>
      <w:r w:rsidRPr="00743EBE">
        <w:rPr>
          <w:rFonts w:ascii="Times New Roman" w:hAnsi="Times New Roman" w:cs="Times New Roman"/>
          <w:sz w:val="24"/>
          <w:szCs w:val="24"/>
        </w:rPr>
        <w:t>размещ.</w:t>
      </w:r>
      <w:r w:rsidR="00F91194">
        <w:rPr>
          <w:rFonts w:ascii="Times New Roman" w:hAnsi="Times New Roman" w:cs="Times New Roman"/>
          <w:sz w:val="24"/>
          <w:szCs w:val="24"/>
        </w:rPr>
        <w:t xml:space="preserve"> </w:t>
      </w:r>
      <w:r w:rsidRPr="00743EBE">
        <w:rPr>
          <w:rFonts w:ascii="Times New Roman" w:hAnsi="Times New Roman" w:cs="Times New Roman"/>
          <w:sz w:val="24"/>
          <w:szCs w:val="24"/>
        </w:rPr>
        <w:t>свалки;</w:t>
      </w:r>
      <w:r w:rsidR="00F91194">
        <w:rPr>
          <w:rFonts w:ascii="Times New Roman" w:hAnsi="Times New Roman" w:cs="Times New Roman"/>
          <w:sz w:val="24"/>
          <w:szCs w:val="24"/>
        </w:rPr>
        <w:t xml:space="preserve"> </w:t>
      </w:r>
      <w:r w:rsidRPr="00743EBE">
        <w:rPr>
          <w:rFonts w:ascii="Times New Roman" w:hAnsi="Times New Roman" w:cs="Times New Roman"/>
          <w:sz w:val="24"/>
          <w:szCs w:val="24"/>
        </w:rPr>
        <w:t xml:space="preserve">д)произв. работы ударными мех-ми,сбрасывать тяжести массой св.5 т,производить сброс и слив едких и корроз-х в-в и горюче-смаз. мат-в (в ОЗ подзем.кабел. ЛЭП).9.В </w:t>
      </w:r>
      <w:r w:rsidRPr="00743EBE">
        <w:rPr>
          <w:rFonts w:ascii="Times New Roman" w:hAnsi="Times New Roman" w:cs="Times New Roman"/>
          <w:sz w:val="24"/>
          <w:szCs w:val="24"/>
        </w:rPr>
        <w:lastRenderedPageBreak/>
        <w:t>ОЗ,устан.для объектов электросет.хоз-ва напряж.св.1000 В,помимо действ.,предусмотренных п.8 наст.Пр-л,запрещается:а)складировать или размещ. хранилища любых, в т.ч. горючесмаз., мат-в; б) размещ. детские, спорт. площадки, стадионы, рынки, торг.точки,полевые станы,загоны для скота,гаражи,стоянки всех видов машин и мех-в,за искл.гаражей-стоянок автомобилей, принадлежащих физ. лицам,проводить любые мероприятия,связ. с большим скоплением людей,не занятых выполнением разреш. в устан. порядке работ (в ОЗ возд.ЛЭП);в)использовать любые летат.аппараты,в т.ч.возд.змеев, спорт.модели летат. ап-в (в ОЗ возд. ЛЭП);г)бросать якоря с судов и осуществлять их проход с отданными якорями,</w:t>
      </w:r>
      <w:r w:rsidR="00F91194">
        <w:rPr>
          <w:rFonts w:ascii="Times New Roman" w:hAnsi="Times New Roman" w:cs="Times New Roman"/>
          <w:sz w:val="24"/>
          <w:szCs w:val="24"/>
        </w:rPr>
        <w:t xml:space="preserve"> </w:t>
      </w:r>
      <w:r w:rsidRPr="00743EBE">
        <w:rPr>
          <w:rFonts w:ascii="Times New Roman" w:hAnsi="Times New Roman" w:cs="Times New Roman"/>
          <w:sz w:val="24"/>
          <w:szCs w:val="24"/>
        </w:rPr>
        <w:t>цепями,</w:t>
      </w:r>
      <w:r w:rsidR="00F91194">
        <w:rPr>
          <w:rFonts w:ascii="Times New Roman" w:hAnsi="Times New Roman" w:cs="Times New Roman"/>
          <w:sz w:val="24"/>
          <w:szCs w:val="24"/>
        </w:rPr>
        <w:t xml:space="preserve"> </w:t>
      </w:r>
      <w:r w:rsidRPr="00743EBE">
        <w:rPr>
          <w:rFonts w:ascii="Times New Roman" w:hAnsi="Times New Roman" w:cs="Times New Roman"/>
          <w:sz w:val="24"/>
          <w:szCs w:val="24"/>
        </w:rPr>
        <w:t>лотами,</w:t>
      </w:r>
      <w:r w:rsidR="00F91194">
        <w:rPr>
          <w:rFonts w:ascii="Times New Roman" w:hAnsi="Times New Roman" w:cs="Times New Roman"/>
          <w:sz w:val="24"/>
          <w:szCs w:val="24"/>
        </w:rPr>
        <w:t xml:space="preserve"> </w:t>
      </w:r>
      <w:r w:rsidRPr="00743EBE">
        <w:rPr>
          <w:rFonts w:ascii="Times New Roman" w:hAnsi="Times New Roman" w:cs="Times New Roman"/>
          <w:sz w:val="24"/>
          <w:szCs w:val="24"/>
        </w:rPr>
        <w:t>волокушами, тралами(в ОЗ подводных кабел. ЛЭП); д)осуществлять проход судов с поднятыми стрелами кранов и др. механизмов (в ОЗ возд.ЛЭП).10.В пределах ОЗ без письм. реш. о согласовании сетевых орг. юр. и физ.лицам запрещаются: а) стрво, капит. ремонт, реконструкция или снос зданий, сооружений; б) горные, взрывные, мелиоративные работы,в т.ч. связ. с времен. затоплением земель;</w:t>
      </w:r>
      <w:r w:rsidR="00F91194">
        <w:rPr>
          <w:rFonts w:ascii="Times New Roman" w:hAnsi="Times New Roman" w:cs="Times New Roman"/>
          <w:sz w:val="24"/>
          <w:szCs w:val="24"/>
        </w:rPr>
        <w:t xml:space="preserve"> </w:t>
      </w:r>
      <w:r w:rsidRPr="00743EBE">
        <w:rPr>
          <w:rFonts w:ascii="Times New Roman" w:hAnsi="Times New Roman" w:cs="Times New Roman"/>
          <w:sz w:val="24"/>
          <w:szCs w:val="24"/>
        </w:rPr>
        <w:t>в)посадка и вырубка деревьев, куст-в;</w:t>
      </w:r>
      <w:r w:rsidR="00F91194">
        <w:rPr>
          <w:rFonts w:ascii="Times New Roman" w:hAnsi="Times New Roman" w:cs="Times New Roman"/>
          <w:sz w:val="24"/>
          <w:szCs w:val="24"/>
        </w:rPr>
        <w:t xml:space="preserve"> </w:t>
      </w:r>
      <w:r w:rsidRPr="00743EBE">
        <w:rPr>
          <w:rFonts w:ascii="Times New Roman" w:hAnsi="Times New Roman" w:cs="Times New Roman"/>
          <w:sz w:val="24"/>
          <w:szCs w:val="24"/>
        </w:rPr>
        <w:t>г)</w:t>
      </w:r>
      <w:r w:rsidR="00F91194">
        <w:rPr>
          <w:rFonts w:ascii="Times New Roman" w:hAnsi="Times New Roman" w:cs="Times New Roman"/>
          <w:sz w:val="24"/>
          <w:szCs w:val="24"/>
        </w:rPr>
        <w:t xml:space="preserve"> </w:t>
      </w:r>
      <w:r w:rsidRPr="00743EBE">
        <w:rPr>
          <w:rFonts w:ascii="Times New Roman" w:hAnsi="Times New Roman" w:cs="Times New Roman"/>
          <w:sz w:val="24"/>
          <w:szCs w:val="24"/>
        </w:rPr>
        <w:t>дноуглубительные, землечерпальные,</w:t>
      </w:r>
      <w:r w:rsidR="00F91194">
        <w:rPr>
          <w:rFonts w:ascii="Times New Roman" w:hAnsi="Times New Roman" w:cs="Times New Roman"/>
          <w:sz w:val="24"/>
          <w:szCs w:val="24"/>
        </w:rPr>
        <w:t xml:space="preserve"> </w:t>
      </w:r>
      <w:r w:rsidRPr="00743EBE">
        <w:rPr>
          <w:rFonts w:ascii="Times New Roman" w:hAnsi="Times New Roman" w:cs="Times New Roman"/>
          <w:sz w:val="24"/>
          <w:szCs w:val="24"/>
        </w:rPr>
        <w:t>погрузочно-разгрузочные раб.,</w:t>
      </w:r>
      <w:r w:rsidR="00F91194">
        <w:rPr>
          <w:rFonts w:ascii="Times New Roman" w:hAnsi="Times New Roman" w:cs="Times New Roman"/>
          <w:sz w:val="24"/>
          <w:szCs w:val="24"/>
        </w:rPr>
        <w:t xml:space="preserve"> </w:t>
      </w:r>
      <w:r w:rsidRPr="00743EBE">
        <w:rPr>
          <w:rFonts w:ascii="Times New Roman" w:hAnsi="Times New Roman" w:cs="Times New Roman"/>
          <w:sz w:val="24"/>
          <w:szCs w:val="24"/>
        </w:rPr>
        <w:t>добыча рыбы,</w:t>
      </w:r>
      <w:r w:rsidR="00F91194">
        <w:rPr>
          <w:rFonts w:ascii="Times New Roman" w:hAnsi="Times New Roman" w:cs="Times New Roman"/>
          <w:sz w:val="24"/>
          <w:szCs w:val="24"/>
        </w:rPr>
        <w:t xml:space="preserve"> </w:t>
      </w:r>
      <w:r w:rsidRPr="00743EBE">
        <w:rPr>
          <w:rFonts w:ascii="Times New Roman" w:hAnsi="Times New Roman" w:cs="Times New Roman"/>
          <w:sz w:val="24"/>
          <w:szCs w:val="24"/>
        </w:rPr>
        <w:t>др.водных жив.,</w:t>
      </w:r>
      <w:r w:rsidR="00F91194">
        <w:rPr>
          <w:rFonts w:ascii="Times New Roman" w:hAnsi="Times New Roman" w:cs="Times New Roman"/>
          <w:sz w:val="24"/>
          <w:szCs w:val="24"/>
        </w:rPr>
        <w:t xml:space="preserve"> </w:t>
      </w:r>
      <w:r w:rsidRPr="00743EBE">
        <w:rPr>
          <w:rFonts w:ascii="Times New Roman" w:hAnsi="Times New Roman" w:cs="Times New Roman"/>
          <w:sz w:val="24"/>
          <w:szCs w:val="24"/>
        </w:rPr>
        <w:t>раст. придонными орудиями лова,</w:t>
      </w:r>
      <w:r w:rsidR="00F91194">
        <w:rPr>
          <w:rFonts w:ascii="Times New Roman" w:hAnsi="Times New Roman" w:cs="Times New Roman"/>
          <w:sz w:val="24"/>
          <w:szCs w:val="24"/>
        </w:rPr>
        <w:t xml:space="preserve"> </w:t>
      </w:r>
      <w:r w:rsidRPr="00743EBE">
        <w:rPr>
          <w:rFonts w:ascii="Times New Roman" w:hAnsi="Times New Roman" w:cs="Times New Roman"/>
          <w:sz w:val="24"/>
          <w:szCs w:val="24"/>
        </w:rPr>
        <w:t>устр-во водопоев,</w:t>
      </w:r>
      <w:r w:rsidR="00F91194">
        <w:rPr>
          <w:rFonts w:ascii="Times New Roman" w:hAnsi="Times New Roman" w:cs="Times New Roman"/>
          <w:sz w:val="24"/>
          <w:szCs w:val="24"/>
        </w:rPr>
        <w:t xml:space="preserve"> </w:t>
      </w:r>
      <w:r w:rsidRPr="00743EBE">
        <w:rPr>
          <w:rFonts w:ascii="Times New Roman" w:hAnsi="Times New Roman" w:cs="Times New Roman"/>
          <w:sz w:val="24"/>
          <w:szCs w:val="24"/>
        </w:rPr>
        <w:t>колка,</w:t>
      </w:r>
      <w:r w:rsidR="00F91194">
        <w:rPr>
          <w:rFonts w:ascii="Times New Roman" w:hAnsi="Times New Roman" w:cs="Times New Roman"/>
          <w:sz w:val="24"/>
          <w:szCs w:val="24"/>
        </w:rPr>
        <w:t xml:space="preserve"> </w:t>
      </w:r>
      <w:r w:rsidRPr="00743EBE">
        <w:rPr>
          <w:rFonts w:ascii="Times New Roman" w:hAnsi="Times New Roman" w:cs="Times New Roman"/>
          <w:sz w:val="24"/>
          <w:szCs w:val="24"/>
        </w:rPr>
        <w:t xml:space="preserve">заготовка льда(в ОЗ подводных кабел.ЛЭП);д)проход судов,у кот. расст. по вертикали от верх. крайнего габарита с грузом или без груза до ниж. точки провеса проводов переходов возд.ЛЭП через водоемы менее мин. допуст. расст.,в т.ч. с учетом макс.уровня подъема воды при паводке;е)проезд машин и механизмов,имеющих общую высоту с грузом или без груза от поверх.дороги более 4,5 м(в ОЗ возд.ЛЭП);ж)земляные работы на глубине более 0,3 м(на вспахиваемых землях на глубине более 0,45 м),планировка грунта(в ОЗ подземных кабел.ЛЭП);з)полив с-х культур в случае,если высота струи воды может сост. св.3 м(в ОЗ возд.ЛЭП);и)полевые с.-х. работы с прим. с.-х. машин и оборудования высотой более 4 м(в ОЗ возд.ЛЭП)или полевые с-х работы,связ. с вспашкой земли(в ОЗ кабел. ЛЭП).11.В ОЗ,устан.для объектов электросет.хоз-ва напряж.до 1000 В,помимо действий, предусмотренных п.10 наст.Пр-л,без письм. реш. о согласовании сетевых орг. запрещается:а)размещать детские, спорт. площадки, стадионы, рынки, торг.точки, полевые станы, загоны для скота,гаражи,стоянки всех видов машин,механизмов(в ОЗ возд.ЛЭП);б)складировать или размещать хранилища любых,в т.ч.горюче-смаз.,мат-в;в)устраивать причалы для стоянки судов,барж и плавучих кранов,бросать якоря с судов,осуществлять их проход с отданными якорями, цепями, лотами, волокушами, тралами (в ОЗ подводных кабел.ЛЭП). </w:t>
      </w:r>
    </w:p>
    <w:p w:rsidR="00743EBE" w:rsidRPr="00743EBE" w:rsidRDefault="00743EBE" w:rsidP="00743EBE">
      <w:pPr>
        <w:suppressLineNumbers/>
        <w:tabs>
          <w:tab w:val="left" w:pos="1160"/>
        </w:tabs>
        <w:autoSpaceDE w:val="0"/>
        <w:spacing w:after="0" w:line="240" w:lineRule="auto"/>
        <w:ind w:firstLine="709"/>
        <w:jc w:val="both"/>
        <w:rPr>
          <w:rFonts w:ascii="Times New Roman" w:hAnsi="Times New Roman" w:cs="Times New Roman"/>
          <w:sz w:val="24"/>
          <w:szCs w:val="24"/>
        </w:rPr>
      </w:pPr>
      <w:r w:rsidRPr="00743EBE">
        <w:rPr>
          <w:rFonts w:ascii="Times New Roman" w:hAnsi="Times New Roman" w:cs="Times New Roman"/>
          <w:sz w:val="24"/>
          <w:szCs w:val="24"/>
        </w:rPr>
        <w:t xml:space="preserve">Реестровый номер границы 46:06-6.116 </w:t>
      </w:r>
    </w:p>
    <w:p w:rsidR="00743EBE" w:rsidRPr="00743EBE" w:rsidRDefault="00743EBE" w:rsidP="00743EBE">
      <w:pPr>
        <w:suppressLineNumbers/>
        <w:tabs>
          <w:tab w:val="left" w:pos="1160"/>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w:t>
      </w:r>
      <w:r w:rsidRPr="00743EBE">
        <w:rPr>
          <w:rFonts w:ascii="Times New Roman" w:hAnsi="Times New Roman" w:cs="Times New Roman"/>
          <w:sz w:val="24"/>
          <w:szCs w:val="24"/>
        </w:rPr>
        <w:t>2. Охранная зона объекта электросетевого хозяйства "ВЛ 35кВ "Рудная-Разветье-Михайловка" – 487 кв.м.</w:t>
      </w:r>
    </w:p>
    <w:p w:rsidR="00743EBE" w:rsidRPr="00743EBE" w:rsidRDefault="00743EBE" w:rsidP="00743EBE">
      <w:pPr>
        <w:suppressLineNumbers/>
        <w:tabs>
          <w:tab w:val="left" w:pos="1160"/>
        </w:tabs>
        <w:autoSpaceDE w:val="0"/>
        <w:spacing w:after="0" w:line="240" w:lineRule="auto"/>
        <w:ind w:firstLine="709"/>
        <w:jc w:val="both"/>
        <w:rPr>
          <w:rFonts w:ascii="Times New Roman" w:hAnsi="Times New Roman" w:cs="Times New Roman"/>
          <w:sz w:val="24"/>
          <w:szCs w:val="24"/>
        </w:rPr>
      </w:pPr>
      <w:r w:rsidRPr="00743EBE">
        <w:rPr>
          <w:rFonts w:ascii="Times New Roman" w:hAnsi="Times New Roman" w:cs="Times New Roman"/>
          <w:sz w:val="24"/>
          <w:szCs w:val="24"/>
        </w:rPr>
        <w:t xml:space="preserve">Ограничения: 1. производить строительство, капитальный ремонт, реконструкцию или снос любых зданий и сооружений; 2. осуществлять всякого рода горные, погрузочно - разгрузочные, дноуглубительные, землечерпательные, взрывные, мелиоративные работы, производить посадку и вырубку деревьев и кустарников, располагать полевые станы, устраивать загоны для скота, сооружать проволочные ограждения, шпалеры для виноградников и садов, а также производить полив сельскохозяйственных культур; 3. осуществлять добычу рыбы, других водных животных и растений придонными орудиями лова, устраивать водопои, производить колку и заготовку льда (в охранных зонах подводных кабельных линий электропередачи); 4. совершать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 5. производить земляные работы на глубине более 0,3 метра, а на вспахиваемых землях - на глубине более 0,45 метра, а также планировку грунта (в охранных зонах подземных кабельных линий электропередачи). 6. размещать автозаправочные станции и иные хранилища горюче – смазочных материалов в охранных зонах электрических сетей; 7. посторонним лицам находиться на территории и в помещениях электросетевых сооружений, открывать двери и люки электросетевых </w:t>
      </w:r>
      <w:r w:rsidRPr="00743EBE">
        <w:rPr>
          <w:rFonts w:ascii="Times New Roman" w:hAnsi="Times New Roman" w:cs="Times New Roman"/>
          <w:sz w:val="24"/>
          <w:szCs w:val="24"/>
        </w:rPr>
        <w:lastRenderedPageBreak/>
        <w:t>сооружений, производить переключения и подключения в электрических сетях; 8. загромождать подъезды и подходы к объектам электрических сетей; 9. набрасывать на провода, опоры и приближать к ним посторонние предметы, а также подниматься на опоры; 10. устраивать всякого рода свалки (в охранных зонах электрических сетей и вблизи них); 11. складировать корма, удобрения, солому, торф, дрова и другие материалы, разводить огонь (в охранных зонах воздушных линий электропередачи); 12. устраивать спортивные площадки, площадки для игр, стадионы, рынки, остановочные пункты общественного транспорта,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 13. запускать воздушные змеи, спортивные модели летательных аппаратов, в том числе неуправляемые (в охранных зонах воздушных линий электропередачи и вблизи них); 14. совершать остановки всех видов транспорта, кроме железнодорожного (в охранных зонах воздушных линий электропередачи напряжением 330 киловольт и выше); 15. производить работы ударными механизмами, сбрасывать тяжести массой свыше 5 тонн, производить сброс и слив едких и коррозионных веществ и горюче – смазочных материалов (в охранных зонах подземных кабельных линий электропередачи и вблизи них); 16. бросать якоря, проходить с отданными якорями, цепями, лотами, волокушами и тралами (в охранных зонах подводных кабельных линий электропередачи).</w:t>
      </w:r>
    </w:p>
    <w:p w:rsidR="00743EBE" w:rsidRPr="00743EBE" w:rsidRDefault="00743EBE" w:rsidP="00743EBE">
      <w:pPr>
        <w:suppressLineNumbers/>
        <w:tabs>
          <w:tab w:val="left" w:pos="1160"/>
        </w:tabs>
        <w:autoSpaceDE w:val="0"/>
        <w:spacing w:after="0" w:line="240" w:lineRule="auto"/>
        <w:ind w:firstLine="709"/>
        <w:jc w:val="both"/>
        <w:rPr>
          <w:rFonts w:ascii="Times New Roman" w:hAnsi="Times New Roman" w:cs="Times New Roman"/>
          <w:sz w:val="24"/>
          <w:szCs w:val="24"/>
        </w:rPr>
      </w:pPr>
      <w:r w:rsidRPr="00743EBE">
        <w:rPr>
          <w:rFonts w:ascii="Times New Roman" w:hAnsi="Times New Roman" w:cs="Times New Roman"/>
          <w:sz w:val="24"/>
          <w:szCs w:val="24"/>
        </w:rPr>
        <w:t>Реестровый номер границы 46:06-6.36</w:t>
      </w:r>
      <w:r w:rsidR="00D74DFD">
        <w:rPr>
          <w:rFonts w:ascii="Times New Roman" w:hAnsi="Times New Roman" w:cs="Times New Roman"/>
          <w:sz w:val="24"/>
          <w:szCs w:val="24"/>
        </w:rPr>
        <w:t>.</w:t>
      </w:r>
    </w:p>
    <w:p w:rsidR="00743EBE" w:rsidRPr="00743EBE" w:rsidRDefault="00743EBE" w:rsidP="00743EBE">
      <w:pPr>
        <w:suppressLineNumbers/>
        <w:tabs>
          <w:tab w:val="left" w:pos="1160"/>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w:t>
      </w:r>
      <w:r w:rsidRPr="00743EBE">
        <w:rPr>
          <w:rFonts w:ascii="Times New Roman" w:hAnsi="Times New Roman" w:cs="Times New Roman"/>
          <w:sz w:val="24"/>
          <w:szCs w:val="24"/>
        </w:rPr>
        <w:t>3. Публичный сервитут для использования земельных участков в целях эксплуатации существующего объекта энергетики регионального значения «Одноцепная воздушная линия электропередач ВЛ 35 кВ Рудная-РазветьеМихайловка» (кадастровый номер 46:06:000000:702) – 487 кв.м.</w:t>
      </w:r>
    </w:p>
    <w:p w:rsidR="00743EBE" w:rsidRPr="00743EBE" w:rsidRDefault="00743EBE" w:rsidP="00743EBE">
      <w:pPr>
        <w:suppressLineNumbers/>
        <w:tabs>
          <w:tab w:val="left" w:pos="1160"/>
        </w:tabs>
        <w:autoSpaceDE w:val="0"/>
        <w:spacing w:after="0" w:line="240" w:lineRule="auto"/>
        <w:ind w:firstLine="709"/>
        <w:jc w:val="both"/>
        <w:rPr>
          <w:rFonts w:ascii="Times New Roman" w:hAnsi="Times New Roman" w:cs="Times New Roman"/>
          <w:sz w:val="24"/>
          <w:szCs w:val="24"/>
        </w:rPr>
      </w:pPr>
      <w:r w:rsidRPr="00743EBE">
        <w:rPr>
          <w:rFonts w:ascii="Times New Roman" w:hAnsi="Times New Roman" w:cs="Times New Roman"/>
          <w:sz w:val="24"/>
          <w:szCs w:val="24"/>
        </w:rPr>
        <w:t>Ограничения: Публичный сервитут установлен в пользу ПАО «Россети Центр» на срок 49 лет для использования земельных участков и земель, расположенных на территории Железногорского района и города Железногорск Курской области, в целях эксплуатации существующего объекта энергетики регионального значения «Одноцепная воздушная линия электропередач ВЛ 35 кВ Рудная-Разветье-Михайловка» (кадастровый номер 46:06:000000:702), принадлежащего ПАО «Россети Центр» на праве собственности.</w:t>
      </w:r>
    </w:p>
    <w:p w:rsidR="00743EBE" w:rsidRPr="00743EBE" w:rsidRDefault="00743EBE" w:rsidP="00743EBE">
      <w:pPr>
        <w:suppressLineNumbers/>
        <w:tabs>
          <w:tab w:val="left" w:pos="1160"/>
        </w:tabs>
        <w:autoSpaceDE w:val="0"/>
        <w:spacing w:after="0" w:line="240" w:lineRule="auto"/>
        <w:ind w:firstLine="709"/>
        <w:jc w:val="both"/>
        <w:rPr>
          <w:rFonts w:ascii="Times New Roman" w:hAnsi="Times New Roman" w:cs="Times New Roman"/>
          <w:sz w:val="24"/>
          <w:szCs w:val="24"/>
        </w:rPr>
      </w:pPr>
      <w:r w:rsidRPr="00743EBE">
        <w:rPr>
          <w:rFonts w:ascii="Times New Roman" w:hAnsi="Times New Roman" w:cs="Times New Roman"/>
          <w:sz w:val="24"/>
          <w:szCs w:val="24"/>
        </w:rPr>
        <w:t>Реестровый номер границы 46:00-6.612</w:t>
      </w:r>
      <w:r w:rsidR="00D74DFD">
        <w:rPr>
          <w:rFonts w:ascii="Times New Roman" w:hAnsi="Times New Roman" w:cs="Times New Roman"/>
          <w:sz w:val="24"/>
          <w:szCs w:val="24"/>
        </w:rPr>
        <w:t>.</w:t>
      </w:r>
    </w:p>
    <w:p w:rsidR="00E62459" w:rsidRDefault="00743EBE" w:rsidP="00743EBE">
      <w:pPr>
        <w:suppressLineNumbers/>
        <w:tabs>
          <w:tab w:val="left" w:pos="1160"/>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1.2.</w:t>
      </w:r>
      <w:r w:rsidRPr="00743EBE">
        <w:rPr>
          <w:rFonts w:ascii="Times New Roman" w:hAnsi="Times New Roman" w:cs="Times New Roman"/>
          <w:sz w:val="24"/>
          <w:szCs w:val="24"/>
        </w:rPr>
        <w:t>4. Публичный сервитут Реквизиты документа-основания: постановление "Об установлении публичного сервитута для использования земельных участков в целях эксплуатации существующего объекта энергетики" от 06.06.2025 № 416-пп выдан: Правительство Курской области; Реестровый номер границы: 46:06:000000-17.1</w:t>
      </w:r>
      <w:r w:rsidR="00D74DFD">
        <w:rPr>
          <w:rFonts w:ascii="Times New Roman" w:hAnsi="Times New Roman" w:cs="Times New Roman"/>
          <w:sz w:val="24"/>
          <w:szCs w:val="24"/>
        </w:rPr>
        <w:t>.</w:t>
      </w:r>
    </w:p>
    <w:p w:rsidR="00E62459" w:rsidRDefault="00E62459" w:rsidP="00E62459">
      <w:pPr>
        <w:suppressLineNumbers/>
        <w:tabs>
          <w:tab w:val="left" w:pos="1160"/>
        </w:tabs>
        <w:autoSpaceDE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1.3. </w:t>
      </w:r>
      <w:r w:rsidR="00D541EC">
        <w:rPr>
          <w:rFonts w:ascii="Times New Roman" w:hAnsi="Times New Roman" w:cs="Times New Roman"/>
          <w:sz w:val="24"/>
          <w:szCs w:val="24"/>
        </w:rPr>
        <w:t xml:space="preserve">Покупатель обязуется предоставлять доступ </w:t>
      </w:r>
      <w:r w:rsidR="003F369D" w:rsidRPr="003F369D">
        <w:rPr>
          <w:rFonts w:ascii="Times New Roman" w:hAnsi="Times New Roman" w:cs="Times New Roman"/>
          <w:sz w:val="24"/>
          <w:szCs w:val="24"/>
        </w:rPr>
        <w:t>представител</w:t>
      </w:r>
      <w:r w:rsidR="00750C68">
        <w:rPr>
          <w:rFonts w:ascii="Times New Roman" w:hAnsi="Times New Roman" w:cs="Times New Roman"/>
          <w:sz w:val="24"/>
          <w:szCs w:val="24"/>
        </w:rPr>
        <w:t>ям</w:t>
      </w:r>
      <w:r w:rsidR="003F369D" w:rsidRPr="003F369D">
        <w:rPr>
          <w:rFonts w:ascii="Times New Roman" w:hAnsi="Times New Roman" w:cs="Times New Roman"/>
          <w:sz w:val="24"/>
          <w:szCs w:val="24"/>
        </w:rPr>
        <w:t xml:space="preserve"> собственника линейного объекта или представител</w:t>
      </w:r>
      <w:r w:rsidR="00750C68">
        <w:rPr>
          <w:rFonts w:ascii="Times New Roman" w:hAnsi="Times New Roman" w:cs="Times New Roman"/>
          <w:sz w:val="24"/>
          <w:szCs w:val="24"/>
        </w:rPr>
        <w:t>ям</w:t>
      </w:r>
      <w:r w:rsidR="003F369D" w:rsidRPr="003F369D">
        <w:rPr>
          <w:rFonts w:ascii="Times New Roman" w:hAnsi="Times New Roman" w:cs="Times New Roman"/>
          <w:sz w:val="24"/>
          <w:szCs w:val="24"/>
        </w:rPr>
        <w:t xml:space="preserve"> организации, осуществляющей эксплуатацию линейного объекта, к данному объекту в целях обеспечения его безопасности</w:t>
      </w:r>
      <w:r w:rsidR="003F369D">
        <w:rPr>
          <w:rFonts w:ascii="Times New Roman" w:hAnsi="Times New Roman" w:cs="Times New Roman"/>
          <w:sz w:val="24"/>
          <w:szCs w:val="24"/>
        </w:rPr>
        <w:t>.</w:t>
      </w:r>
    </w:p>
    <w:p w:rsidR="00A247BA" w:rsidRDefault="00A247BA" w:rsidP="006C3B16">
      <w:pPr>
        <w:widowControl w:val="0"/>
        <w:autoSpaceDE w:val="0"/>
        <w:spacing w:after="0" w:line="240" w:lineRule="auto"/>
        <w:jc w:val="center"/>
        <w:rPr>
          <w:rFonts w:ascii="Times New Roman" w:hAnsi="Times New Roman" w:cs="Times New Roman"/>
          <w:sz w:val="24"/>
          <w:szCs w:val="24"/>
        </w:rPr>
      </w:pPr>
      <w:bookmarkStart w:id="2" w:name="Par818"/>
      <w:bookmarkEnd w:id="2"/>
    </w:p>
    <w:p w:rsidR="006C3B16" w:rsidRPr="006C3B16" w:rsidRDefault="006C3B16" w:rsidP="006C3B16">
      <w:pPr>
        <w:widowControl w:val="0"/>
        <w:autoSpaceDE w:val="0"/>
        <w:spacing w:after="0" w:line="240" w:lineRule="auto"/>
        <w:jc w:val="center"/>
        <w:rPr>
          <w:rFonts w:ascii="Times New Roman" w:hAnsi="Times New Roman" w:cs="Times New Roman"/>
          <w:sz w:val="24"/>
          <w:szCs w:val="24"/>
        </w:rPr>
      </w:pPr>
      <w:r w:rsidRPr="006C3B16">
        <w:rPr>
          <w:rFonts w:ascii="Times New Roman" w:hAnsi="Times New Roman" w:cs="Times New Roman"/>
          <w:b/>
          <w:sz w:val="24"/>
          <w:szCs w:val="24"/>
        </w:rPr>
        <w:t>2. Цена и порядок оплаты по Договору</w:t>
      </w:r>
    </w:p>
    <w:p w:rsidR="006C3B16" w:rsidRPr="001D7010" w:rsidRDefault="006C3B16" w:rsidP="006C3B16">
      <w:pPr>
        <w:pStyle w:val="ConsPlusTitle"/>
        <w:ind w:firstLine="709"/>
        <w:jc w:val="both"/>
        <w:rPr>
          <w:rFonts w:ascii="Times New Roman" w:hAnsi="Times New Roman" w:cs="Times New Roman"/>
          <w:sz w:val="24"/>
          <w:szCs w:val="24"/>
        </w:rPr>
      </w:pPr>
      <w:bookmarkStart w:id="3" w:name="Par820"/>
      <w:bookmarkEnd w:id="3"/>
      <w:r w:rsidRPr="001D7010">
        <w:rPr>
          <w:rFonts w:ascii="Times New Roman" w:hAnsi="Times New Roman" w:cs="Times New Roman"/>
          <w:sz w:val="24"/>
          <w:szCs w:val="24"/>
        </w:rPr>
        <w:t>2.1. Цена Участка составляет _____</w:t>
      </w:r>
      <w:r w:rsidR="00F524AF" w:rsidRPr="001D7010">
        <w:rPr>
          <w:rFonts w:ascii="Times New Roman" w:hAnsi="Times New Roman" w:cs="Times New Roman"/>
          <w:sz w:val="24"/>
          <w:szCs w:val="24"/>
        </w:rPr>
        <w:t xml:space="preserve">   </w:t>
      </w:r>
      <w:r w:rsidRPr="001D7010">
        <w:rPr>
          <w:rFonts w:ascii="Times New Roman" w:hAnsi="Times New Roman" w:cs="Times New Roman"/>
          <w:sz w:val="24"/>
          <w:szCs w:val="24"/>
        </w:rPr>
        <w:t>(______________) рублей ___ копеек.</w:t>
      </w:r>
    </w:p>
    <w:p w:rsidR="006C3B16" w:rsidRPr="001D7010" w:rsidRDefault="006C3B16" w:rsidP="006C3B16">
      <w:pPr>
        <w:pStyle w:val="a4"/>
        <w:spacing w:after="0"/>
        <w:ind w:firstLine="709"/>
        <w:jc w:val="both"/>
      </w:pPr>
      <w:r w:rsidRPr="001D7010">
        <w:t>2.2. Задаток в сумме</w:t>
      </w:r>
      <w:r w:rsidR="00F524AF" w:rsidRPr="001D7010">
        <w:t xml:space="preserve"> </w:t>
      </w:r>
      <w:r w:rsidR="00B33078" w:rsidRPr="004F1852">
        <w:rPr>
          <w:lang w:eastAsia="ar-SA"/>
        </w:rPr>
        <w:t>____________</w:t>
      </w:r>
      <w:r w:rsidR="00F524AF" w:rsidRPr="001D7010">
        <w:rPr>
          <w:lang w:eastAsia="ar-SA"/>
        </w:rPr>
        <w:t xml:space="preserve"> (</w:t>
      </w:r>
      <w:r w:rsidR="00B33078">
        <w:rPr>
          <w:lang w:eastAsia="ar-SA"/>
        </w:rPr>
        <w:t>____</w:t>
      </w:r>
      <w:r w:rsidR="00F524AF" w:rsidRPr="001D7010">
        <w:rPr>
          <w:lang w:eastAsia="ar-SA"/>
        </w:rPr>
        <w:t xml:space="preserve">) рубль </w:t>
      </w:r>
      <w:r w:rsidR="00B33078">
        <w:rPr>
          <w:lang w:eastAsia="ar-SA"/>
        </w:rPr>
        <w:t>___</w:t>
      </w:r>
      <w:r w:rsidR="00F524AF" w:rsidRPr="001D7010">
        <w:rPr>
          <w:lang w:eastAsia="ar-SA"/>
        </w:rPr>
        <w:t xml:space="preserve"> копейки</w:t>
      </w:r>
      <w:r w:rsidRPr="00397A36">
        <w:rPr>
          <w:bCs/>
        </w:rPr>
        <w:t>,</w:t>
      </w:r>
      <w:r w:rsidRPr="001D7010">
        <w:rPr>
          <w:b/>
          <w:bCs/>
        </w:rPr>
        <w:t xml:space="preserve">  </w:t>
      </w:r>
      <w:r w:rsidRPr="001D7010">
        <w:t>внесенный </w:t>
      </w:r>
      <w:r w:rsidRPr="001D7010">
        <w:rPr>
          <w:b/>
          <w:bCs/>
        </w:rPr>
        <w:t>«Покупателем»</w:t>
      </w:r>
      <w:r w:rsidR="001D48D9" w:rsidRPr="001D7010">
        <w:rPr>
          <w:b/>
          <w:bCs/>
        </w:rPr>
        <w:t xml:space="preserve"> </w:t>
      </w:r>
      <w:r w:rsidRPr="001D7010">
        <w:t>на счет</w:t>
      </w:r>
      <w:r w:rsidR="00925595" w:rsidRPr="001D7010">
        <w:t xml:space="preserve"> </w:t>
      </w:r>
      <w:r w:rsidR="00925595" w:rsidRPr="001D7010">
        <w:rPr>
          <w:bCs/>
        </w:rPr>
        <w:t xml:space="preserve">Оператора электронной площадки, на которой проведён электронный аукцион </w:t>
      </w:r>
      <w:r w:rsidRPr="001D7010">
        <w:t xml:space="preserve">в соответствии с </w:t>
      </w:r>
      <w:r w:rsidR="00925595" w:rsidRPr="001D7010">
        <w:t xml:space="preserve">электронной </w:t>
      </w:r>
      <w:r w:rsidRPr="001D7010">
        <w:t xml:space="preserve">заявкой на участие в аукционе от «___» _______ </w:t>
      </w:r>
      <w:r w:rsidR="003D1947">
        <w:t>2025</w:t>
      </w:r>
      <w:r w:rsidRPr="001D7010">
        <w:t xml:space="preserve"> г. №____(далее – </w:t>
      </w:r>
      <w:r w:rsidRPr="001D7010">
        <w:rPr>
          <w:b/>
          <w:bCs/>
        </w:rPr>
        <w:t>«Заявка»</w:t>
      </w:r>
      <w:r w:rsidRPr="001D7010">
        <w:t>), засчитывается в счет оплаты стоимости земельного участка.</w:t>
      </w:r>
    </w:p>
    <w:p w:rsidR="006C3B16" w:rsidRPr="001D7010" w:rsidRDefault="006C3B16" w:rsidP="006C3B16">
      <w:pPr>
        <w:pStyle w:val="a4"/>
        <w:spacing w:after="0"/>
        <w:ind w:firstLine="709"/>
        <w:jc w:val="both"/>
      </w:pPr>
      <w:r w:rsidRPr="001D7010">
        <w:t>2.</w:t>
      </w:r>
      <w:r w:rsidR="00790592" w:rsidRPr="001D7010">
        <w:t>3</w:t>
      </w:r>
      <w:r w:rsidRPr="001D7010">
        <w:t xml:space="preserve">. Полная оплата цены Участка должна быть произведена Покупателем </w:t>
      </w:r>
      <w:r w:rsidR="00303136" w:rsidRPr="001D7010">
        <w:t>в течени</w:t>
      </w:r>
      <w:r w:rsidR="001D48D9" w:rsidRPr="001D7010">
        <w:t>е</w:t>
      </w:r>
      <w:r w:rsidR="00303136" w:rsidRPr="001D7010">
        <w:t xml:space="preserve"> 10 (Десяти) рабочих дней со дня подписания настоящего Договора</w:t>
      </w:r>
      <w:r w:rsidR="0067099D">
        <w:t>.</w:t>
      </w:r>
    </w:p>
    <w:p w:rsidR="006C3B16" w:rsidRPr="006C3B16" w:rsidRDefault="006C3B16" w:rsidP="006C3B16">
      <w:pPr>
        <w:pStyle w:val="a4"/>
        <w:spacing w:after="0"/>
        <w:ind w:firstLine="709"/>
        <w:jc w:val="both"/>
      </w:pPr>
      <w:r w:rsidRPr="006C3B16">
        <w:t>2.</w:t>
      </w:r>
      <w:r w:rsidR="00790592">
        <w:t>4</w:t>
      </w:r>
      <w:r w:rsidRPr="006C3B16">
        <w:t>. Оплата  производится  Покупателем  в рублях, путём единовременного перечисления на счет УФК по Курской области</w:t>
      </w:r>
    </w:p>
    <w:p w:rsidR="006C3B16" w:rsidRPr="006C3B16" w:rsidRDefault="006C3B16" w:rsidP="006C3B16">
      <w:pPr>
        <w:pStyle w:val="a4"/>
        <w:spacing w:after="0"/>
        <w:ind w:firstLine="709"/>
        <w:jc w:val="both"/>
      </w:pPr>
      <w:r w:rsidRPr="006C3B16">
        <w:t>Сведения о реквизитах счета:</w:t>
      </w:r>
    </w:p>
    <w:p w:rsidR="006C3B16" w:rsidRPr="006C3B16" w:rsidRDefault="006C3B16" w:rsidP="006C3B16">
      <w:pPr>
        <w:pStyle w:val="a4"/>
        <w:spacing w:after="0"/>
        <w:ind w:firstLine="709"/>
        <w:jc w:val="both"/>
      </w:pPr>
      <w:r w:rsidRPr="006C3B16">
        <w:rPr>
          <w:u w:val="single"/>
        </w:rPr>
        <w:lastRenderedPageBreak/>
        <w:t>Получатель:  (реквизиты указываются при заключении контракта)</w:t>
      </w:r>
    </w:p>
    <w:p w:rsidR="006C3B16" w:rsidRPr="006C3B16" w:rsidRDefault="006C3B16" w:rsidP="006C3B16">
      <w:pPr>
        <w:widowControl w:val="0"/>
        <w:tabs>
          <w:tab w:val="left" w:pos="5475"/>
        </w:tabs>
        <w:autoSpaceDE w:val="0"/>
        <w:spacing w:after="0" w:line="240" w:lineRule="auto"/>
        <w:ind w:firstLine="709"/>
        <w:rPr>
          <w:rFonts w:ascii="Times New Roman" w:hAnsi="Times New Roman" w:cs="Times New Roman"/>
          <w:sz w:val="24"/>
          <w:szCs w:val="24"/>
        </w:rPr>
      </w:pPr>
    </w:p>
    <w:p w:rsidR="006C3B16" w:rsidRPr="006C3B16" w:rsidRDefault="006C3B16" w:rsidP="006C3B16">
      <w:pPr>
        <w:widowControl w:val="0"/>
        <w:autoSpaceDE w:val="0"/>
        <w:spacing w:after="0" w:line="240" w:lineRule="auto"/>
        <w:jc w:val="center"/>
        <w:rPr>
          <w:rFonts w:ascii="Times New Roman" w:hAnsi="Times New Roman" w:cs="Times New Roman"/>
          <w:sz w:val="24"/>
          <w:szCs w:val="24"/>
        </w:rPr>
      </w:pPr>
      <w:r w:rsidRPr="006C3B16">
        <w:rPr>
          <w:rFonts w:ascii="Times New Roman" w:hAnsi="Times New Roman" w:cs="Times New Roman"/>
          <w:b/>
          <w:sz w:val="24"/>
          <w:szCs w:val="24"/>
        </w:rPr>
        <w:t>3. Права и обязанности Сторон</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3.1. Продавец обязуется:</w:t>
      </w:r>
    </w:p>
    <w:p w:rsidR="006C3B16" w:rsidRPr="006C3B16" w:rsidRDefault="003D1947" w:rsidP="00E90E99">
      <w:pPr>
        <w:widowControl w:val="0"/>
        <w:autoSpaceDE w:val="0"/>
        <w:spacing w:after="0" w:line="240" w:lineRule="auto"/>
        <w:ind w:firstLine="1134"/>
        <w:jc w:val="both"/>
        <w:rPr>
          <w:rFonts w:ascii="Times New Roman" w:hAnsi="Times New Roman" w:cs="Times New Roman"/>
          <w:sz w:val="24"/>
          <w:szCs w:val="24"/>
        </w:rPr>
      </w:pPr>
      <w:r>
        <w:rPr>
          <w:rFonts w:ascii="Times New Roman" w:hAnsi="Times New Roman" w:cs="Times New Roman"/>
          <w:sz w:val="24"/>
          <w:szCs w:val="24"/>
        </w:rPr>
        <w:t xml:space="preserve">3.1.1. В </w:t>
      </w:r>
      <w:r w:rsidR="006B1326">
        <w:rPr>
          <w:rFonts w:ascii="Times New Roman" w:hAnsi="Times New Roman" w:cs="Times New Roman"/>
          <w:sz w:val="24"/>
          <w:szCs w:val="24"/>
        </w:rPr>
        <w:t xml:space="preserve">течение </w:t>
      </w:r>
      <w:r w:rsidR="00C27ACE">
        <w:rPr>
          <w:rFonts w:ascii="Times New Roman" w:hAnsi="Times New Roman" w:cs="Times New Roman"/>
          <w:sz w:val="24"/>
          <w:szCs w:val="24"/>
        </w:rPr>
        <w:t>5</w:t>
      </w:r>
      <w:r w:rsidR="006B1326">
        <w:rPr>
          <w:rFonts w:ascii="Times New Roman" w:hAnsi="Times New Roman" w:cs="Times New Roman"/>
          <w:sz w:val="24"/>
          <w:szCs w:val="24"/>
        </w:rPr>
        <w:t xml:space="preserve"> рабочих дней</w:t>
      </w:r>
      <w:r w:rsidR="006C3B16" w:rsidRPr="006C3B16">
        <w:rPr>
          <w:rFonts w:ascii="Times New Roman" w:hAnsi="Times New Roman" w:cs="Times New Roman"/>
          <w:sz w:val="24"/>
          <w:szCs w:val="24"/>
        </w:rPr>
        <w:t xml:space="preserve"> с момента выполнения Покупателем </w:t>
      </w:r>
      <w:hyperlink w:anchor="Par837" w:history="1">
        <w:r w:rsidR="006C3B16" w:rsidRPr="001D48D9">
          <w:rPr>
            <w:rStyle w:val="a3"/>
            <w:rFonts w:ascii="Times New Roman" w:hAnsi="Times New Roman" w:cs="Times New Roman"/>
            <w:color w:val="auto"/>
            <w:sz w:val="24"/>
            <w:szCs w:val="24"/>
            <w:u w:val="none"/>
          </w:rPr>
          <w:t xml:space="preserve">п. </w:t>
        </w:r>
      </w:hyperlink>
      <w:r w:rsidR="006C3B16" w:rsidRPr="006C3B16">
        <w:rPr>
          <w:rFonts w:ascii="Times New Roman" w:hAnsi="Times New Roman" w:cs="Times New Roman"/>
          <w:sz w:val="24"/>
          <w:szCs w:val="24"/>
        </w:rPr>
        <w:t>2.4 настоящего Договора передать Участок по акту приема-передачи.</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3.2. Покупатель обязуется:</w:t>
      </w:r>
    </w:p>
    <w:p w:rsidR="006C3B16" w:rsidRPr="006C3B16" w:rsidRDefault="00303136" w:rsidP="00E90E99">
      <w:pPr>
        <w:pStyle w:val="a4"/>
        <w:tabs>
          <w:tab w:val="center" w:pos="5179"/>
        </w:tabs>
        <w:spacing w:after="0"/>
        <w:ind w:firstLine="1134"/>
        <w:jc w:val="both"/>
      </w:pPr>
      <w:bookmarkStart w:id="4" w:name="Par837"/>
      <w:bookmarkEnd w:id="4"/>
      <w:r>
        <w:t xml:space="preserve">3.2.1. </w:t>
      </w:r>
      <w:r w:rsidR="006C3B16" w:rsidRPr="006C3B16">
        <w:t>Принять от Продавца Участок.</w:t>
      </w:r>
    </w:p>
    <w:p w:rsidR="00E90E99" w:rsidRPr="006C3B16" w:rsidRDefault="006C3B16" w:rsidP="00E90E99">
      <w:pPr>
        <w:pStyle w:val="a4"/>
        <w:spacing w:after="0"/>
        <w:ind w:firstLine="1134"/>
        <w:jc w:val="both"/>
      </w:pPr>
      <w:r w:rsidRPr="006C3B16">
        <w:t xml:space="preserve">3.2.2. Оплатить цену Участка в сроки и в порядке, установленном разделом 2     настоящего Договора и предоставить Продавцу копию платёжного документа </w:t>
      </w:r>
      <w:r w:rsidR="001D48D9">
        <w:t xml:space="preserve">об </w:t>
      </w:r>
      <w:r w:rsidR="001D48D9" w:rsidRPr="006C3B16">
        <w:t xml:space="preserve">оплате </w:t>
      </w:r>
      <w:r w:rsidRPr="006C3B16">
        <w:t>(с предоставлением оригинала).</w:t>
      </w:r>
      <w:r w:rsidR="00E90E99" w:rsidRPr="00E90E99">
        <w:t xml:space="preserve"> </w:t>
      </w:r>
      <w:r w:rsidR="00E90E99" w:rsidRPr="006C3B16">
        <w:t xml:space="preserve">Покупатель считается выполнившим свои обязанности по оплате приобретаемого Участка с момента </w:t>
      </w:r>
      <w:r w:rsidR="00E90E99" w:rsidRPr="00E90E99">
        <w:t xml:space="preserve">поступления </w:t>
      </w:r>
      <w:r w:rsidR="00E90E99" w:rsidRPr="006C3B16">
        <w:t>суммы, указанной в пункте 2.1. Договора, в порядке, установленном пунктом 2.4</w:t>
      </w:r>
      <w:r w:rsidR="00B63D3E">
        <w:t>.</w:t>
      </w:r>
      <w:r w:rsidR="00E90E99" w:rsidRPr="006C3B16">
        <w:t xml:space="preserve"> настоящего Договора.</w:t>
      </w:r>
    </w:p>
    <w:p w:rsidR="006C3B16" w:rsidRPr="006C3B16" w:rsidRDefault="006C3B16" w:rsidP="00E90E99">
      <w:pPr>
        <w:pStyle w:val="a4"/>
        <w:spacing w:after="0"/>
        <w:ind w:firstLine="1134"/>
        <w:jc w:val="both"/>
      </w:pPr>
      <w:r w:rsidRPr="006C3B16">
        <w:t>3.2.3. Обеспечить государственную регистрацию перехода права собственности на данный Участок в Железногорском отделе Управления Федеральной службы государственной регистрации, кадастра и картографии по Курской области, согласно действующему законодательству и предоставить копии документов о государственной регистрации Продавцу.</w:t>
      </w:r>
    </w:p>
    <w:p w:rsidR="006C3B16" w:rsidRPr="006C3B16" w:rsidRDefault="006C3B16" w:rsidP="006C3B16">
      <w:pPr>
        <w:widowControl w:val="0"/>
        <w:autoSpaceDE w:val="0"/>
        <w:spacing w:after="0" w:line="240" w:lineRule="auto"/>
        <w:ind w:firstLine="709"/>
        <w:jc w:val="both"/>
        <w:rPr>
          <w:rFonts w:ascii="Times New Roman" w:hAnsi="Times New Roman" w:cs="Times New Roman"/>
          <w:color w:val="0000FF"/>
          <w:sz w:val="24"/>
          <w:szCs w:val="24"/>
        </w:rPr>
      </w:pPr>
    </w:p>
    <w:p w:rsidR="006C3B16" w:rsidRPr="006C3B16" w:rsidRDefault="006C3B16" w:rsidP="006C3B16">
      <w:pPr>
        <w:widowControl w:val="0"/>
        <w:autoSpaceDE w:val="0"/>
        <w:spacing w:after="0" w:line="240" w:lineRule="auto"/>
        <w:jc w:val="center"/>
        <w:rPr>
          <w:rFonts w:ascii="Times New Roman" w:hAnsi="Times New Roman" w:cs="Times New Roman"/>
          <w:sz w:val="24"/>
          <w:szCs w:val="24"/>
        </w:rPr>
      </w:pPr>
      <w:r w:rsidRPr="006C3B16">
        <w:rPr>
          <w:rFonts w:ascii="Times New Roman" w:hAnsi="Times New Roman" w:cs="Times New Roman"/>
          <w:b/>
          <w:sz w:val="24"/>
          <w:szCs w:val="24"/>
        </w:rPr>
        <w:t>4. Ответственность Сторон</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4.1.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w:t>
      </w:r>
      <w:r w:rsidR="00E90E99">
        <w:rPr>
          <w:rFonts w:ascii="Times New Roman" w:hAnsi="Times New Roman" w:cs="Times New Roman"/>
          <w:sz w:val="24"/>
          <w:szCs w:val="24"/>
        </w:rPr>
        <w:t>2</w:t>
      </w:r>
      <w:r w:rsidRPr="006C3B16">
        <w:rPr>
          <w:rFonts w:ascii="Times New Roman" w:hAnsi="Times New Roman" w:cs="Times New Roman"/>
          <w:sz w:val="24"/>
          <w:szCs w:val="24"/>
        </w:rPr>
        <w:t xml:space="preserve">. За нарушение срока внесения платежа, указанного в </w:t>
      </w:r>
      <w:hyperlink w:anchor="Par824" w:history="1">
        <w:r w:rsidRPr="00E90E99">
          <w:rPr>
            <w:rStyle w:val="a3"/>
            <w:rFonts w:ascii="Times New Roman" w:hAnsi="Times New Roman" w:cs="Times New Roman"/>
            <w:color w:val="auto"/>
            <w:sz w:val="24"/>
            <w:szCs w:val="24"/>
            <w:u w:val="none"/>
          </w:rPr>
          <w:t>п. 2.</w:t>
        </w:r>
      </w:hyperlink>
      <w:r w:rsidR="00790592" w:rsidRPr="00790592">
        <w:rPr>
          <w:rFonts w:ascii="Times New Roman" w:hAnsi="Times New Roman" w:cs="Times New Roman"/>
          <w:sz w:val="24"/>
          <w:szCs w:val="24"/>
        </w:rPr>
        <w:t>3</w:t>
      </w:r>
      <w:r w:rsidR="00B63D3E">
        <w:rPr>
          <w:rFonts w:ascii="Times New Roman" w:hAnsi="Times New Roman" w:cs="Times New Roman"/>
          <w:sz w:val="24"/>
          <w:szCs w:val="24"/>
        </w:rPr>
        <w:t>.</w:t>
      </w:r>
      <w:r w:rsidRPr="006C3B16">
        <w:rPr>
          <w:rFonts w:ascii="Times New Roman" w:hAnsi="Times New Roman" w:cs="Times New Roman"/>
          <w:sz w:val="24"/>
          <w:szCs w:val="24"/>
        </w:rPr>
        <w:t xml:space="preserve"> Договора, Покупатель выплачивает Продавцу пеню в размере 0,1% от цены Участка</w:t>
      </w:r>
      <w:r w:rsidR="00790592">
        <w:rPr>
          <w:rFonts w:ascii="Times New Roman" w:hAnsi="Times New Roman" w:cs="Times New Roman"/>
          <w:sz w:val="24"/>
          <w:szCs w:val="24"/>
        </w:rPr>
        <w:t xml:space="preserve"> </w:t>
      </w:r>
      <w:r w:rsidRPr="006C3B16">
        <w:rPr>
          <w:rFonts w:ascii="Times New Roman" w:hAnsi="Times New Roman" w:cs="Times New Roman"/>
          <w:sz w:val="24"/>
          <w:szCs w:val="24"/>
        </w:rPr>
        <w:t xml:space="preserve">за каждый календарный день просрочки. Пени перечисляются в порядке, предусмотренном в </w:t>
      </w:r>
      <w:hyperlink w:anchor="Par826" w:history="1">
        <w:r w:rsidRPr="00790592">
          <w:rPr>
            <w:rStyle w:val="a3"/>
            <w:rFonts w:ascii="Times New Roman" w:hAnsi="Times New Roman" w:cs="Times New Roman"/>
            <w:color w:val="auto"/>
            <w:sz w:val="24"/>
            <w:szCs w:val="24"/>
            <w:u w:val="none"/>
          </w:rPr>
          <w:t>п. 2.</w:t>
        </w:r>
      </w:hyperlink>
      <w:r w:rsidRPr="006C3B16">
        <w:rPr>
          <w:rFonts w:ascii="Times New Roman" w:hAnsi="Times New Roman" w:cs="Times New Roman"/>
          <w:sz w:val="24"/>
          <w:szCs w:val="24"/>
        </w:rPr>
        <w:t>4 Договора для оплаты цены Участка.</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w:t>
      </w:r>
      <w:r w:rsidR="00E90E99">
        <w:rPr>
          <w:rFonts w:ascii="Times New Roman" w:hAnsi="Times New Roman" w:cs="Times New Roman"/>
          <w:sz w:val="24"/>
          <w:szCs w:val="24"/>
        </w:rPr>
        <w:t>3</w:t>
      </w:r>
      <w:r w:rsidRPr="006C3B16">
        <w:rPr>
          <w:rFonts w:ascii="Times New Roman" w:hAnsi="Times New Roman" w:cs="Times New Roman"/>
          <w:sz w:val="24"/>
          <w:szCs w:val="24"/>
        </w:rPr>
        <w:t>. Непредставление Покупателем подписанного Договора в течение 30 дней с момента направления Продавцом проекта Договора, считается отказом Покупателя от настоящей сделки.</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w:t>
      </w:r>
      <w:r w:rsidR="00E90E99">
        <w:rPr>
          <w:rFonts w:ascii="Times New Roman" w:hAnsi="Times New Roman" w:cs="Times New Roman"/>
          <w:sz w:val="24"/>
          <w:szCs w:val="24"/>
        </w:rPr>
        <w:t>4</w:t>
      </w:r>
      <w:r w:rsidRPr="006C3B16">
        <w:rPr>
          <w:rFonts w:ascii="Times New Roman" w:hAnsi="Times New Roman" w:cs="Times New Roman"/>
          <w:sz w:val="24"/>
          <w:szCs w:val="24"/>
        </w:rPr>
        <w:t>. Уплата неустоек по настоящему Договору не освобождает Стороны от выполнения лежащих на них обязательств. Убытки взыскиваются сверх уплаты неустойки.</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w:t>
      </w:r>
      <w:r w:rsidR="00E90E99">
        <w:rPr>
          <w:rFonts w:ascii="Times New Roman" w:hAnsi="Times New Roman" w:cs="Times New Roman"/>
          <w:sz w:val="24"/>
          <w:szCs w:val="24"/>
        </w:rPr>
        <w:t>5</w:t>
      </w:r>
      <w:r w:rsidRPr="006C3B16">
        <w:rPr>
          <w:rFonts w:ascii="Times New Roman" w:hAnsi="Times New Roman" w:cs="Times New Roman"/>
          <w:sz w:val="24"/>
          <w:szCs w:val="24"/>
        </w:rPr>
        <w:t>. Продавец не отвечает за недостатки Участка, которые были оговорены им при заключении настоящего Договора или были известны Покупателю, либо должны были быть обнаружены Покупателем при осмотре Участка на момент заключения настоящего Договора.</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r w:rsidRPr="006C3B16">
        <w:rPr>
          <w:rFonts w:ascii="Times New Roman" w:hAnsi="Times New Roman" w:cs="Times New Roman"/>
          <w:sz w:val="24"/>
          <w:szCs w:val="24"/>
        </w:rPr>
        <w:t>4.</w:t>
      </w:r>
      <w:r w:rsidR="00E90E99">
        <w:rPr>
          <w:rFonts w:ascii="Times New Roman" w:hAnsi="Times New Roman" w:cs="Times New Roman"/>
          <w:sz w:val="24"/>
          <w:szCs w:val="24"/>
        </w:rPr>
        <w:t>6</w:t>
      </w:r>
      <w:r w:rsidRPr="006C3B16">
        <w:rPr>
          <w:rFonts w:ascii="Times New Roman" w:hAnsi="Times New Roman" w:cs="Times New Roman"/>
          <w:sz w:val="24"/>
          <w:szCs w:val="24"/>
        </w:rPr>
        <w:t>.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6C3B16" w:rsidRPr="006C3B16" w:rsidRDefault="006C3B16" w:rsidP="006C3B16">
      <w:pPr>
        <w:widowControl w:val="0"/>
        <w:autoSpaceDE w:val="0"/>
        <w:spacing w:after="0" w:line="240" w:lineRule="auto"/>
        <w:ind w:firstLine="709"/>
        <w:jc w:val="both"/>
        <w:rPr>
          <w:rFonts w:ascii="Times New Roman" w:hAnsi="Times New Roman" w:cs="Times New Roman"/>
          <w:sz w:val="24"/>
          <w:szCs w:val="24"/>
        </w:rPr>
      </w:pPr>
    </w:p>
    <w:p w:rsidR="006C3B16" w:rsidRPr="006C3B16" w:rsidRDefault="006C3B16" w:rsidP="006C3B16">
      <w:pPr>
        <w:widowControl w:val="0"/>
        <w:autoSpaceDE w:val="0"/>
        <w:spacing w:after="0" w:line="240" w:lineRule="auto"/>
        <w:jc w:val="center"/>
        <w:rPr>
          <w:rFonts w:ascii="Times New Roman" w:hAnsi="Times New Roman" w:cs="Times New Roman"/>
          <w:sz w:val="24"/>
          <w:szCs w:val="24"/>
        </w:rPr>
      </w:pPr>
      <w:r w:rsidRPr="006C3B16">
        <w:rPr>
          <w:rFonts w:ascii="Times New Roman" w:hAnsi="Times New Roman" w:cs="Times New Roman"/>
          <w:b/>
          <w:sz w:val="24"/>
          <w:szCs w:val="24"/>
        </w:rPr>
        <w:t>5. Разрешение споров</w:t>
      </w:r>
    </w:p>
    <w:p w:rsidR="006C3B16" w:rsidRPr="006C3B16" w:rsidRDefault="006C3B16" w:rsidP="006C3B16">
      <w:pPr>
        <w:pStyle w:val="a4"/>
        <w:spacing w:after="0"/>
        <w:ind w:firstLine="709"/>
        <w:jc w:val="both"/>
      </w:pPr>
      <w:r w:rsidRPr="006C3B16">
        <w:t>5.1.  Все споры и разногласия, которые могут возникнуть между Сторонами, разрешаются путём переговоров на основе действующего законодательства.</w:t>
      </w:r>
    </w:p>
    <w:p w:rsidR="006C3B16" w:rsidRPr="006C3B16" w:rsidRDefault="006C3B16" w:rsidP="006C3B16">
      <w:pPr>
        <w:pStyle w:val="a4"/>
        <w:spacing w:after="0"/>
        <w:ind w:firstLine="709"/>
        <w:jc w:val="both"/>
      </w:pPr>
      <w:r w:rsidRPr="006C3B16">
        <w:t>5.2.  При не урегулировании в процессе переговоров спорных вопросов, споры разрешаются в судебном порядке, установленном действующим законодательством.</w:t>
      </w:r>
    </w:p>
    <w:p w:rsidR="006C3B16" w:rsidRPr="006C3B16" w:rsidRDefault="006C3B16" w:rsidP="006C3B16">
      <w:pPr>
        <w:widowControl w:val="0"/>
        <w:autoSpaceDE w:val="0"/>
        <w:spacing w:after="0" w:line="240" w:lineRule="auto"/>
        <w:ind w:firstLine="709"/>
        <w:jc w:val="both"/>
        <w:rPr>
          <w:rFonts w:ascii="Times New Roman" w:hAnsi="Times New Roman" w:cs="Times New Roman"/>
          <w:color w:val="0000FF"/>
          <w:sz w:val="24"/>
          <w:szCs w:val="24"/>
        </w:rPr>
      </w:pPr>
    </w:p>
    <w:p w:rsidR="006C3B16" w:rsidRPr="006C3B16" w:rsidRDefault="006C3B16" w:rsidP="006C3B16">
      <w:pPr>
        <w:pStyle w:val="a4"/>
        <w:spacing w:after="0"/>
        <w:jc w:val="center"/>
      </w:pPr>
      <w:r w:rsidRPr="006C3B16">
        <w:rPr>
          <w:b/>
        </w:rPr>
        <w:t xml:space="preserve">6. Прочие условия </w:t>
      </w:r>
    </w:p>
    <w:p w:rsidR="006C3B16" w:rsidRPr="006C3B16" w:rsidRDefault="006C3B16" w:rsidP="006C3B16">
      <w:pPr>
        <w:pStyle w:val="a4"/>
        <w:spacing w:after="0"/>
        <w:ind w:firstLine="709"/>
        <w:jc w:val="both"/>
      </w:pPr>
      <w:r w:rsidRPr="006C3B16">
        <w:t>6.1. Государственная регистрация перехода прав на Участок осуществляется после полного внесения платежа</w:t>
      </w:r>
      <w:r w:rsidR="00790592">
        <w:t>,</w:t>
      </w:r>
      <w:r w:rsidRPr="006C3B16">
        <w:t xml:space="preserve"> до момента государственной регистрации права собственности на Участок Покупатель не вправе совершать сделки с данным Участком.</w:t>
      </w:r>
    </w:p>
    <w:p w:rsidR="006C3B16" w:rsidRPr="006C3B16" w:rsidRDefault="006C3B16" w:rsidP="006C3B16">
      <w:pPr>
        <w:pStyle w:val="a4"/>
        <w:spacing w:after="0"/>
        <w:ind w:firstLine="709"/>
        <w:jc w:val="both"/>
      </w:pPr>
      <w:r w:rsidRPr="006C3B16">
        <w:lastRenderedPageBreak/>
        <w:t>6.2. Любые изменения и дополнения к настоящему Договору действительны при условии, если они совершены в письменной форме и подписаны Сторонами или надлежаще уполномоченными на то представителями Сторон.</w:t>
      </w:r>
    </w:p>
    <w:p w:rsidR="006C3B16" w:rsidRPr="006C3B16" w:rsidRDefault="006C3B16" w:rsidP="006C3B16">
      <w:pPr>
        <w:pStyle w:val="a4"/>
        <w:spacing w:after="0"/>
        <w:ind w:firstLine="709"/>
        <w:jc w:val="both"/>
      </w:pPr>
      <w:r w:rsidRPr="006C3B16">
        <w:t xml:space="preserve">6.3. Во всём остальном, что не предусмотрено настоящим Договором, Стороны руководствуются действующим законодательством. </w:t>
      </w:r>
    </w:p>
    <w:p w:rsidR="006C3B16" w:rsidRPr="006C3B16" w:rsidRDefault="006C3B16" w:rsidP="006C3B16">
      <w:pPr>
        <w:pStyle w:val="a4"/>
        <w:spacing w:after="0"/>
        <w:ind w:firstLine="709"/>
        <w:jc w:val="both"/>
      </w:pPr>
      <w:r w:rsidRPr="006C3B16">
        <w:t>6.4. До подписания настоящего Договора указанный Участок никому не продан, не подарен, не заложен, не обременён правами и претензиями третьих лиц, в споре и под арестом (запрещением) не состоит.</w:t>
      </w:r>
    </w:p>
    <w:p w:rsidR="006C3B16" w:rsidRPr="006C3B16" w:rsidRDefault="006C3B16" w:rsidP="006C3B16">
      <w:pPr>
        <w:pStyle w:val="a4"/>
        <w:spacing w:after="0"/>
        <w:ind w:firstLine="709"/>
        <w:jc w:val="both"/>
      </w:pPr>
      <w:r w:rsidRPr="006C3B16">
        <w:t xml:space="preserve">6.5. </w:t>
      </w:r>
      <w:r w:rsidR="00A247BA" w:rsidRPr="00A247BA">
        <w:t>Настоящий Договор составлен в форме электронного документа, подписан электронной подписью Сторон в соответствии с д</w:t>
      </w:r>
      <w:r w:rsidR="00A247BA">
        <w:t>ействующим законодательством РФ</w:t>
      </w:r>
      <w:r w:rsidRPr="006C3B16">
        <w:t xml:space="preserve">. </w:t>
      </w:r>
    </w:p>
    <w:p w:rsidR="006C3B16" w:rsidRPr="006C3B16" w:rsidRDefault="006C3B16" w:rsidP="006C3B16">
      <w:pPr>
        <w:pStyle w:val="a4"/>
        <w:spacing w:after="0"/>
        <w:jc w:val="both"/>
      </w:pPr>
    </w:p>
    <w:p w:rsidR="006C3B16" w:rsidRPr="006C3B16" w:rsidRDefault="006C3B16" w:rsidP="006C3B16">
      <w:pPr>
        <w:spacing w:after="0" w:line="240" w:lineRule="auto"/>
        <w:jc w:val="center"/>
        <w:rPr>
          <w:rFonts w:ascii="Times New Roman" w:hAnsi="Times New Roman" w:cs="Times New Roman"/>
          <w:sz w:val="24"/>
          <w:szCs w:val="24"/>
        </w:rPr>
      </w:pPr>
      <w:r w:rsidRPr="006C3B16">
        <w:rPr>
          <w:rFonts w:ascii="Times New Roman" w:hAnsi="Times New Roman" w:cs="Times New Roman"/>
          <w:b/>
          <w:bCs/>
          <w:sz w:val="24"/>
          <w:szCs w:val="24"/>
        </w:rPr>
        <w:t>7. Юридические адреса и реквизиты сторон</w:t>
      </w:r>
    </w:p>
    <w:tbl>
      <w:tblPr>
        <w:tblW w:w="9854" w:type="dxa"/>
        <w:tblLayout w:type="fixed"/>
        <w:tblLook w:val="0000"/>
      </w:tblPr>
      <w:tblGrid>
        <w:gridCol w:w="4927"/>
        <w:gridCol w:w="4927"/>
      </w:tblGrid>
      <w:tr w:rsidR="006C3B16" w:rsidRPr="006C3B16" w:rsidTr="00C27ACE">
        <w:trPr>
          <w:trHeight w:val="403"/>
        </w:trPr>
        <w:tc>
          <w:tcPr>
            <w:tcW w:w="4927" w:type="dxa"/>
            <w:shd w:val="clear" w:color="auto" w:fill="auto"/>
            <w:vAlign w:val="center"/>
          </w:tcPr>
          <w:p w:rsidR="006C3B16" w:rsidRPr="006C3B16" w:rsidRDefault="006C3B16" w:rsidP="006C3B16">
            <w:pPr>
              <w:spacing w:after="0" w:line="240" w:lineRule="auto"/>
              <w:jc w:val="center"/>
              <w:rPr>
                <w:rFonts w:ascii="Times New Roman" w:hAnsi="Times New Roman" w:cs="Times New Roman"/>
                <w:b/>
                <w:bCs/>
                <w:sz w:val="24"/>
                <w:szCs w:val="24"/>
              </w:rPr>
            </w:pPr>
            <w:r w:rsidRPr="006C3B16">
              <w:rPr>
                <w:rFonts w:ascii="Times New Roman" w:hAnsi="Times New Roman" w:cs="Times New Roman"/>
                <w:b/>
                <w:bCs/>
                <w:sz w:val="24"/>
                <w:szCs w:val="24"/>
              </w:rPr>
              <w:t>Продавец:</w:t>
            </w:r>
          </w:p>
        </w:tc>
        <w:tc>
          <w:tcPr>
            <w:tcW w:w="4927" w:type="dxa"/>
            <w:shd w:val="clear" w:color="auto" w:fill="auto"/>
            <w:vAlign w:val="center"/>
          </w:tcPr>
          <w:p w:rsidR="006C3B16" w:rsidRPr="006C3B16" w:rsidRDefault="006C3B16" w:rsidP="006C3B16">
            <w:pPr>
              <w:snapToGrid w:val="0"/>
              <w:spacing w:after="0" w:line="240" w:lineRule="auto"/>
              <w:jc w:val="center"/>
              <w:rPr>
                <w:rFonts w:ascii="Times New Roman" w:hAnsi="Times New Roman" w:cs="Times New Roman"/>
                <w:sz w:val="24"/>
                <w:szCs w:val="24"/>
              </w:rPr>
            </w:pPr>
            <w:r w:rsidRPr="006C3B16">
              <w:rPr>
                <w:rFonts w:ascii="Times New Roman" w:hAnsi="Times New Roman" w:cs="Times New Roman"/>
                <w:b/>
                <w:bCs/>
                <w:sz w:val="24"/>
                <w:szCs w:val="24"/>
              </w:rPr>
              <w:t>Покупатель:</w:t>
            </w:r>
          </w:p>
        </w:tc>
      </w:tr>
      <w:tr w:rsidR="006C3B16" w:rsidRPr="006C3B16" w:rsidTr="00C27ACE">
        <w:trPr>
          <w:trHeight w:val="3130"/>
        </w:trPr>
        <w:tc>
          <w:tcPr>
            <w:tcW w:w="4927" w:type="dxa"/>
            <w:shd w:val="clear" w:color="auto" w:fill="auto"/>
          </w:tcPr>
          <w:p w:rsidR="006C3B16" w:rsidRDefault="006C3B16" w:rsidP="006C3B16">
            <w:pPr>
              <w:pStyle w:val="a4"/>
              <w:snapToGrid w:val="0"/>
              <w:spacing w:after="0"/>
            </w:pPr>
            <w:r>
              <w:t xml:space="preserve">Администрация Железногорского района Курской области </w:t>
            </w:r>
          </w:p>
          <w:p w:rsidR="006C3B16" w:rsidRDefault="006C3B16" w:rsidP="006C3B16">
            <w:pPr>
              <w:pStyle w:val="a4"/>
              <w:snapToGrid w:val="0"/>
              <w:spacing w:after="0"/>
            </w:pPr>
            <w:r>
              <w:t>3057170, Курская область, г. Железногорск, ул. Ленина, 52.</w:t>
            </w:r>
          </w:p>
          <w:p w:rsidR="006C3B16" w:rsidRDefault="006C3B16" w:rsidP="006C3B16">
            <w:pPr>
              <w:pStyle w:val="a4"/>
              <w:snapToGrid w:val="0"/>
              <w:spacing w:after="0"/>
            </w:pPr>
            <w:r>
              <w:t>Тел.: +7 (47148) 2-16-89</w:t>
            </w:r>
          </w:p>
          <w:p w:rsidR="006C3B16" w:rsidRDefault="006C3B16" w:rsidP="006C3B16">
            <w:pPr>
              <w:pStyle w:val="a4"/>
              <w:snapToGrid w:val="0"/>
              <w:spacing w:after="0"/>
            </w:pPr>
            <w:r>
              <w:t>ИНН/КПП 4633017538 / 463301001</w:t>
            </w:r>
          </w:p>
          <w:p w:rsidR="006C3B16" w:rsidRDefault="006C3B16" w:rsidP="006C3B16">
            <w:pPr>
              <w:pStyle w:val="a4"/>
              <w:snapToGrid w:val="0"/>
              <w:spacing w:after="0"/>
            </w:pPr>
            <w:r>
              <w:t>УФК по Курской области (Администрация Железногорского района Курской области)</w:t>
            </w:r>
          </w:p>
          <w:p w:rsidR="006C3B16" w:rsidRDefault="006C3B16" w:rsidP="006C3B16">
            <w:pPr>
              <w:pStyle w:val="a4"/>
              <w:snapToGrid w:val="0"/>
              <w:spacing w:after="0"/>
            </w:pPr>
            <w:r>
              <w:t xml:space="preserve">БАНК: </w:t>
            </w:r>
            <w:r w:rsidR="00F91194" w:rsidRPr="00F91194">
              <w:t>ОКЦ №3 ГУ Банка России по ЦФО//</w:t>
            </w:r>
            <w:r>
              <w:t xml:space="preserve"> УФК ПО КУРСКОЙ ОБЛАСТИ</w:t>
            </w:r>
          </w:p>
          <w:p w:rsidR="006C3B16" w:rsidRDefault="006C3B16" w:rsidP="006C3B16">
            <w:pPr>
              <w:pStyle w:val="a4"/>
              <w:snapToGrid w:val="0"/>
              <w:spacing w:after="0"/>
            </w:pPr>
            <w:r>
              <w:t>БИК 013807906</w:t>
            </w:r>
          </w:p>
          <w:p w:rsidR="006C3B16" w:rsidRDefault="006C3B16" w:rsidP="006C3B16">
            <w:pPr>
              <w:pStyle w:val="a4"/>
              <w:snapToGrid w:val="0"/>
              <w:spacing w:after="0"/>
            </w:pPr>
            <w:r>
              <w:t>ЕКС (кор. счет): 40102810545370000038</w:t>
            </w:r>
          </w:p>
          <w:p w:rsidR="006C3B16" w:rsidRDefault="006C3B16" w:rsidP="006C3B16">
            <w:pPr>
              <w:pStyle w:val="a4"/>
              <w:snapToGrid w:val="0"/>
              <w:spacing w:after="0"/>
            </w:pPr>
            <w:r>
              <w:t>КС 03231643386100004400</w:t>
            </w:r>
          </w:p>
          <w:p w:rsidR="006C3B16" w:rsidRPr="00F524AF" w:rsidRDefault="006C3B16" w:rsidP="006C3B16">
            <w:pPr>
              <w:pStyle w:val="a4"/>
              <w:snapToGrid w:val="0"/>
              <w:spacing w:after="0"/>
              <w:rPr>
                <w:lang w:val="en-US"/>
              </w:rPr>
            </w:pPr>
            <w:r>
              <w:t>л</w:t>
            </w:r>
            <w:r w:rsidRPr="00F524AF">
              <w:rPr>
                <w:lang w:val="en-US"/>
              </w:rPr>
              <w:t>/</w:t>
            </w:r>
            <w:r>
              <w:t>с</w:t>
            </w:r>
            <w:r w:rsidRPr="00F524AF">
              <w:rPr>
                <w:lang w:val="en-US"/>
              </w:rPr>
              <w:t xml:space="preserve"> 03443008690</w:t>
            </w:r>
          </w:p>
          <w:p w:rsidR="006C3B16" w:rsidRPr="00F524AF" w:rsidRDefault="006C3B16" w:rsidP="006C3B16">
            <w:pPr>
              <w:pStyle w:val="a4"/>
              <w:spacing w:after="0"/>
              <w:rPr>
                <w:lang w:val="en-US"/>
              </w:rPr>
            </w:pPr>
            <w:r w:rsidRPr="00F524AF">
              <w:rPr>
                <w:lang w:val="en-US"/>
              </w:rPr>
              <w:t xml:space="preserve">e-mail: zhelrayon@mail.ru </w:t>
            </w:r>
          </w:p>
          <w:p w:rsidR="006C3B16" w:rsidRPr="00F524AF" w:rsidRDefault="006C3B16" w:rsidP="006C3B16">
            <w:pPr>
              <w:pStyle w:val="a4"/>
              <w:spacing w:after="0"/>
              <w:rPr>
                <w:b/>
                <w:lang w:val="en-US"/>
              </w:rPr>
            </w:pPr>
          </w:p>
          <w:p w:rsidR="006C3B16" w:rsidRPr="006C3B16" w:rsidRDefault="006C3B16" w:rsidP="006C3B16">
            <w:pPr>
              <w:pStyle w:val="a4"/>
              <w:spacing w:after="0"/>
            </w:pPr>
            <w:r w:rsidRPr="006C3B16">
              <w:rPr>
                <w:b/>
              </w:rPr>
              <w:t>Глава Железногорского района</w:t>
            </w:r>
          </w:p>
          <w:p w:rsidR="006C3B16" w:rsidRPr="006C3B16" w:rsidRDefault="006C3B16" w:rsidP="006C3B16">
            <w:pPr>
              <w:pStyle w:val="a4"/>
              <w:spacing w:after="0"/>
            </w:pPr>
            <w:r w:rsidRPr="006C3B16">
              <w:rPr>
                <w:b/>
              </w:rPr>
              <w:t xml:space="preserve">Курской области </w:t>
            </w:r>
          </w:p>
          <w:p w:rsidR="006C3B16" w:rsidRPr="006C3B16" w:rsidRDefault="006C3B16" w:rsidP="006C3B16">
            <w:pPr>
              <w:suppressLineNumbers/>
              <w:spacing w:after="0" w:line="240" w:lineRule="auto"/>
              <w:jc w:val="right"/>
              <w:rPr>
                <w:rFonts w:ascii="Times New Roman" w:hAnsi="Times New Roman" w:cs="Times New Roman"/>
                <w:b/>
                <w:sz w:val="24"/>
                <w:szCs w:val="24"/>
              </w:rPr>
            </w:pPr>
          </w:p>
          <w:p w:rsidR="006C3B16" w:rsidRPr="006C3B16" w:rsidRDefault="006C3B16" w:rsidP="006C3B16">
            <w:pPr>
              <w:suppressLineNumbers/>
              <w:spacing w:after="0" w:line="240" w:lineRule="auto"/>
              <w:jc w:val="center"/>
              <w:rPr>
                <w:rFonts w:ascii="Times New Roman" w:hAnsi="Times New Roman" w:cs="Times New Roman"/>
                <w:sz w:val="24"/>
                <w:szCs w:val="24"/>
              </w:rPr>
            </w:pPr>
            <w:r w:rsidRPr="006C3B16">
              <w:rPr>
                <w:rFonts w:ascii="Times New Roman" w:hAnsi="Times New Roman" w:cs="Times New Roman"/>
                <w:sz w:val="24"/>
                <w:szCs w:val="24"/>
              </w:rPr>
              <w:t>________________</w:t>
            </w:r>
            <w:r w:rsidRPr="006C3B16">
              <w:rPr>
                <w:rFonts w:ascii="Times New Roman" w:hAnsi="Times New Roman" w:cs="Times New Roman"/>
                <w:b/>
                <w:sz w:val="24"/>
                <w:szCs w:val="24"/>
              </w:rPr>
              <w:t>А.Д. Фролков</w:t>
            </w:r>
          </w:p>
          <w:p w:rsidR="006C3B16" w:rsidRPr="006C3B16" w:rsidRDefault="006C3B16" w:rsidP="006C3B16">
            <w:pPr>
              <w:suppressLineNumbers/>
              <w:snapToGrid w:val="0"/>
              <w:spacing w:after="0" w:line="240" w:lineRule="auto"/>
              <w:rPr>
                <w:rFonts w:ascii="Times New Roman" w:hAnsi="Times New Roman" w:cs="Times New Roman"/>
                <w:sz w:val="24"/>
                <w:szCs w:val="24"/>
              </w:rPr>
            </w:pPr>
            <w:r w:rsidRPr="006C3B16">
              <w:rPr>
                <w:rFonts w:ascii="Times New Roman" w:hAnsi="Times New Roman" w:cs="Times New Roman"/>
                <w:sz w:val="18"/>
                <w:szCs w:val="24"/>
              </w:rPr>
              <w:t xml:space="preserve">                      МП  (подпись)</w:t>
            </w:r>
          </w:p>
        </w:tc>
        <w:tc>
          <w:tcPr>
            <w:tcW w:w="4927" w:type="dxa"/>
            <w:shd w:val="clear" w:color="auto" w:fill="auto"/>
          </w:tcPr>
          <w:p w:rsidR="006C3B16" w:rsidRPr="006C3B16" w:rsidRDefault="006C3B16" w:rsidP="006C3B16">
            <w:pPr>
              <w:pStyle w:val="ConsPlusNonformat"/>
              <w:snapToGrid w:val="0"/>
              <w:rPr>
                <w:rFonts w:ascii="Times New Roman" w:hAnsi="Times New Roman" w:cs="Times New Roman"/>
                <w:sz w:val="24"/>
                <w:szCs w:val="24"/>
              </w:rPr>
            </w:pPr>
            <w:r w:rsidRPr="006C3B16">
              <w:rPr>
                <w:rFonts w:ascii="Times New Roman" w:hAnsi="Times New Roman" w:cs="Times New Roman"/>
                <w:b/>
                <w:bCs/>
                <w:iCs/>
                <w:sz w:val="24"/>
                <w:szCs w:val="24"/>
              </w:rPr>
              <w:t>_______________________________,</w:t>
            </w:r>
          </w:p>
          <w:p w:rsidR="006C3B16" w:rsidRPr="006C3B16" w:rsidRDefault="006C3B16" w:rsidP="006C3B16">
            <w:pPr>
              <w:pStyle w:val="ConsPlusNonformat"/>
              <w:rPr>
                <w:rFonts w:ascii="Times New Roman" w:hAnsi="Times New Roman" w:cs="Times New Roman"/>
                <w:sz w:val="24"/>
                <w:szCs w:val="24"/>
              </w:rPr>
            </w:pPr>
            <w:r w:rsidRPr="006C3B16">
              <w:rPr>
                <w:rFonts w:ascii="Times New Roman" w:eastAsia="Times New Roman" w:hAnsi="Times New Roman" w:cs="Times New Roman"/>
                <w:sz w:val="24"/>
                <w:szCs w:val="24"/>
              </w:rPr>
              <w:t xml:space="preserve"> </w:t>
            </w:r>
            <w:r w:rsidRPr="006C3B16">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w:t>
            </w:r>
          </w:p>
          <w:p w:rsidR="006C3B16" w:rsidRPr="006C3B16" w:rsidRDefault="006C3B16"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p>
          <w:p w:rsidR="006C3B16" w:rsidRDefault="006C3B16" w:rsidP="006C3B16">
            <w:pPr>
              <w:pStyle w:val="ConsPlusNonformat"/>
              <w:rPr>
                <w:rFonts w:ascii="Times New Roman" w:hAnsi="Times New Roman" w:cs="Times New Roman"/>
                <w:sz w:val="24"/>
                <w:szCs w:val="24"/>
              </w:rPr>
            </w:pPr>
          </w:p>
          <w:p w:rsidR="00F524AF" w:rsidRDefault="00F524AF" w:rsidP="006C3B16">
            <w:pPr>
              <w:pStyle w:val="ConsPlusNonformat"/>
              <w:rPr>
                <w:rFonts w:ascii="Times New Roman" w:hAnsi="Times New Roman" w:cs="Times New Roman"/>
                <w:sz w:val="24"/>
                <w:szCs w:val="24"/>
              </w:rPr>
            </w:pPr>
          </w:p>
          <w:p w:rsidR="00F524AF" w:rsidRDefault="00F524AF" w:rsidP="006C3B16">
            <w:pPr>
              <w:pStyle w:val="ConsPlusNonformat"/>
              <w:rPr>
                <w:rFonts w:ascii="Times New Roman" w:hAnsi="Times New Roman" w:cs="Times New Roman"/>
                <w:sz w:val="24"/>
                <w:szCs w:val="24"/>
              </w:rPr>
            </w:pPr>
          </w:p>
          <w:p w:rsidR="00F524AF" w:rsidRDefault="00F524AF" w:rsidP="006C3B16">
            <w:pPr>
              <w:pStyle w:val="ConsPlusNonformat"/>
              <w:rPr>
                <w:rFonts w:ascii="Times New Roman" w:hAnsi="Times New Roman" w:cs="Times New Roman"/>
                <w:sz w:val="24"/>
                <w:szCs w:val="24"/>
              </w:rPr>
            </w:pPr>
          </w:p>
          <w:p w:rsidR="00F524AF" w:rsidRDefault="00F524AF" w:rsidP="006C3B16">
            <w:pPr>
              <w:pStyle w:val="ConsPlusNonformat"/>
              <w:rPr>
                <w:rFonts w:ascii="Times New Roman" w:hAnsi="Times New Roman" w:cs="Times New Roman"/>
                <w:sz w:val="24"/>
                <w:szCs w:val="24"/>
              </w:rPr>
            </w:pPr>
          </w:p>
          <w:p w:rsidR="00F524AF" w:rsidRPr="006C3B16" w:rsidRDefault="00F524AF" w:rsidP="006C3B16">
            <w:pPr>
              <w:pStyle w:val="ConsPlusNonformat"/>
              <w:rPr>
                <w:rFonts w:ascii="Times New Roman" w:hAnsi="Times New Roman" w:cs="Times New Roman"/>
                <w:sz w:val="24"/>
                <w:szCs w:val="24"/>
              </w:rPr>
            </w:pPr>
          </w:p>
          <w:p w:rsidR="006C3B16" w:rsidRPr="006C3B16" w:rsidRDefault="006C3B16" w:rsidP="006C3B16">
            <w:pPr>
              <w:pStyle w:val="ConsPlusNonformat"/>
              <w:rPr>
                <w:rFonts w:ascii="Times New Roman" w:hAnsi="Times New Roman" w:cs="Times New Roman"/>
                <w:sz w:val="24"/>
                <w:szCs w:val="24"/>
              </w:rPr>
            </w:pPr>
            <w:r w:rsidRPr="006C3B16">
              <w:rPr>
                <w:rFonts w:ascii="Times New Roman" w:hAnsi="Times New Roman" w:cs="Times New Roman"/>
                <w:sz w:val="24"/>
                <w:szCs w:val="24"/>
              </w:rPr>
              <w:t xml:space="preserve">____________________ </w:t>
            </w:r>
            <w:r w:rsidRPr="006C3B16">
              <w:rPr>
                <w:rFonts w:ascii="Times New Roman" w:hAnsi="Times New Roman" w:cs="Times New Roman"/>
                <w:b/>
                <w:sz w:val="24"/>
                <w:szCs w:val="24"/>
              </w:rPr>
              <w:t>/_____________/</w:t>
            </w:r>
          </w:p>
          <w:p w:rsidR="006C3B16" w:rsidRPr="006C3B16" w:rsidRDefault="006C3B16" w:rsidP="006C3B16">
            <w:pPr>
              <w:pStyle w:val="ConsPlusNonformat"/>
              <w:rPr>
                <w:rFonts w:ascii="Times New Roman" w:hAnsi="Times New Roman" w:cs="Times New Roman"/>
                <w:sz w:val="24"/>
                <w:szCs w:val="24"/>
              </w:rPr>
            </w:pPr>
            <w:r w:rsidRPr="00F524AF">
              <w:rPr>
                <w:rFonts w:ascii="Times New Roman" w:eastAsia="Times New Roman" w:hAnsi="Times New Roman" w:cs="Times New Roman"/>
                <w:sz w:val="18"/>
                <w:szCs w:val="24"/>
              </w:rPr>
              <w:t xml:space="preserve">     </w:t>
            </w:r>
            <w:r w:rsidRPr="00F524AF">
              <w:rPr>
                <w:rFonts w:ascii="Times New Roman" w:hAnsi="Times New Roman" w:cs="Times New Roman"/>
                <w:sz w:val="18"/>
                <w:szCs w:val="24"/>
              </w:rPr>
              <w:t>(подпись)</w:t>
            </w:r>
          </w:p>
        </w:tc>
      </w:tr>
    </w:tbl>
    <w:p w:rsidR="00925595" w:rsidRPr="00C27ACE" w:rsidRDefault="00925595">
      <w:pPr>
        <w:rPr>
          <w:rFonts w:ascii="Times New Roman" w:eastAsia="Times New Roman" w:hAnsi="Times New Roman" w:cs="Times New Roman"/>
          <w:sz w:val="12"/>
          <w:szCs w:val="24"/>
          <w:lang w:eastAsia="zh-CN"/>
        </w:rPr>
      </w:pPr>
      <w:bookmarkStart w:id="5" w:name="Par897"/>
      <w:bookmarkEnd w:id="5"/>
      <w:r w:rsidRPr="00C27ACE">
        <w:rPr>
          <w:sz w:val="10"/>
        </w:rPr>
        <w:br w:type="page"/>
      </w:r>
    </w:p>
    <w:p w:rsidR="006C3B16" w:rsidRPr="006C3B16" w:rsidRDefault="006C3B16" w:rsidP="006C3B16">
      <w:pPr>
        <w:pStyle w:val="a4"/>
        <w:spacing w:after="0"/>
        <w:ind w:firstLine="709"/>
        <w:jc w:val="center"/>
      </w:pPr>
      <w:r w:rsidRPr="006C3B16">
        <w:rPr>
          <w:b/>
        </w:rPr>
        <w:lastRenderedPageBreak/>
        <w:t>АКТ  ПРИЕМА – ПЕРЕДАЧИ</w:t>
      </w:r>
    </w:p>
    <w:p w:rsidR="006C3B16" w:rsidRPr="006C3B16" w:rsidRDefault="006C3B16" w:rsidP="006C3B16">
      <w:pPr>
        <w:pStyle w:val="a4"/>
        <w:spacing w:after="0"/>
        <w:ind w:firstLine="709"/>
        <w:jc w:val="center"/>
      </w:pPr>
      <w:r w:rsidRPr="006C3B16">
        <w:rPr>
          <w:b/>
        </w:rPr>
        <w:t xml:space="preserve">к  Договору  купли-продажи земельного участка </w:t>
      </w:r>
    </w:p>
    <w:p w:rsidR="006C3B16" w:rsidRPr="006C3B16" w:rsidRDefault="006C3B16" w:rsidP="006C3B16">
      <w:pPr>
        <w:pStyle w:val="a4"/>
        <w:spacing w:after="0"/>
        <w:ind w:firstLine="709"/>
        <w:jc w:val="center"/>
      </w:pPr>
      <w:r w:rsidRPr="006C3B16">
        <w:rPr>
          <w:b/>
        </w:rPr>
        <w:t xml:space="preserve"> от «___» _____ </w:t>
      </w:r>
      <w:r w:rsidR="00B63D3E">
        <w:rPr>
          <w:b/>
        </w:rPr>
        <w:t>202</w:t>
      </w:r>
      <w:r w:rsidR="004F1852">
        <w:rPr>
          <w:b/>
        </w:rPr>
        <w:t>5</w:t>
      </w:r>
      <w:r w:rsidRPr="006C3B16">
        <w:rPr>
          <w:b/>
        </w:rPr>
        <w:t xml:space="preserve"> № </w:t>
      </w:r>
    </w:p>
    <w:p w:rsidR="006C3B16" w:rsidRPr="006C3B16" w:rsidRDefault="006C3B16" w:rsidP="006C3B16">
      <w:pPr>
        <w:pStyle w:val="a4"/>
        <w:spacing w:after="0"/>
        <w:ind w:firstLine="709"/>
        <w:jc w:val="center"/>
        <w:rPr>
          <w:b/>
          <w:color w:val="FF0000"/>
        </w:rPr>
      </w:pPr>
    </w:p>
    <w:p w:rsidR="00925595" w:rsidRPr="006C3B16" w:rsidRDefault="00925595" w:rsidP="00925595">
      <w:pPr>
        <w:widowControl w:val="0"/>
        <w:autoSpaceDE w:val="0"/>
        <w:spacing w:after="0" w:line="240" w:lineRule="auto"/>
        <w:jc w:val="both"/>
        <w:rPr>
          <w:rFonts w:ascii="Times New Roman" w:hAnsi="Times New Roman" w:cs="Times New Roman"/>
          <w:color w:val="0000FF"/>
          <w:sz w:val="24"/>
          <w:szCs w:val="24"/>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925595" w:rsidTr="00C104B9">
        <w:tc>
          <w:tcPr>
            <w:tcW w:w="4785" w:type="dxa"/>
          </w:tcPr>
          <w:p w:rsidR="00925595" w:rsidRDefault="00925595" w:rsidP="00C104B9">
            <w:pPr>
              <w:pStyle w:val="ConsPlusNonformat"/>
              <w:rPr>
                <w:rFonts w:ascii="Times New Roman" w:hAnsi="Times New Roman" w:cs="Times New Roman"/>
                <w:sz w:val="24"/>
                <w:szCs w:val="24"/>
              </w:rPr>
            </w:pPr>
            <w:r>
              <w:rPr>
                <w:rFonts w:ascii="Times New Roman" w:hAnsi="Times New Roman" w:cs="Times New Roman"/>
                <w:sz w:val="24"/>
                <w:szCs w:val="24"/>
              </w:rPr>
              <w:t xml:space="preserve">г. Железногорск </w:t>
            </w:r>
          </w:p>
        </w:tc>
        <w:tc>
          <w:tcPr>
            <w:tcW w:w="4786" w:type="dxa"/>
          </w:tcPr>
          <w:p w:rsidR="00925595" w:rsidRDefault="00925595" w:rsidP="004F1852">
            <w:pPr>
              <w:pStyle w:val="ConsPlusNonformat"/>
              <w:jc w:val="right"/>
              <w:rPr>
                <w:rFonts w:ascii="Times New Roman" w:hAnsi="Times New Roman" w:cs="Times New Roman"/>
                <w:sz w:val="24"/>
                <w:szCs w:val="24"/>
              </w:rPr>
            </w:pPr>
            <w:r>
              <w:rPr>
                <w:rFonts w:ascii="Times New Roman" w:hAnsi="Times New Roman" w:cs="Times New Roman"/>
                <w:sz w:val="24"/>
                <w:szCs w:val="24"/>
              </w:rPr>
              <w:t xml:space="preserve">«_____»_____________ </w:t>
            </w:r>
            <w:r w:rsidR="00B63D3E">
              <w:rPr>
                <w:rFonts w:ascii="Times New Roman" w:hAnsi="Times New Roman" w:cs="Times New Roman"/>
                <w:sz w:val="24"/>
                <w:szCs w:val="24"/>
              </w:rPr>
              <w:t>202</w:t>
            </w:r>
            <w:r w:rsidR="004F1852">
              <w:rPr>
                <w:rFonts w:ascii="Times New Roman" w:hAnsi="Times New Roman" w:cs="Times New Roman"/>
                <w:sz w:val="24"/>
                <w:szCs w:val="24"/>
              </w:rPr>
              <w:t>5</w:t>
            </w:r>
            <w:r>
              <w:rPr>
                <w:rFonts w:ascii="Times New Roman" w:hAnsi="Times New Roman" w:cs="Times New Roman"/>
                <w:sz w:val="24"/>
                <w:szCs w:val="24"/>
              </w:rPr>
              <w:t xml:space="preserve"> года</w:t>
            </w:r>
          </w:p>
        </w:tc>
      </w:tr>
    </w:tbl>
    <w:p w:rsidR="00925595" w:rsidRPr="006C3B16" w:rsidRDefault="00925595" w:rsidP="00925595">
      <w:pPr>
        <w:pStyle w:val="ConsPlusNonformat"/>
        <w:ind w:firstLine="709"/>
        <w:rPr>
          <w:rFonts w:ascii="Times New Roman" w:hAnsi="Times New Roman" w:cs="Times New Roman"/>
          <w:color w:val="0000FF"/>
          <w:sz w:val="24"/>
          <w:szCs w:val="24"/>
        </w:rPr>
      </w:pPr>
    </w:p>
    <w:p w:rsidR="006C3B16" w:rsidRPr="006C3B16" w:rsidRDefault="006C3B16" w:rsidP="006C3B16">
      <w:pPr>
        <w:pStyle w:val="ConsPlusNonformat"/>
        <w:ind w:firstLine="709"/>
        <w:jc w:val="both"/>
        <w:rPr>
          <w:rFonts w:ascii="Times New Roman" w:hAnsi="Times New Roman" w:cs="Times New Roman"/>
          <w:sz w:val="24"/>
          <w:szCs w:val="24"/>
        </w:rPr>
      </w:pPr>
      <w:r w:rsidRPr="006C3B16">
        <w:rPr>
          <w:rFonts w:ascii="Times New Roman" w:hAnsi="Times New Roman" w:cs="Times New Roman"/>
          <w:b/>
          <w:sz w:val="24"/>
          <w:szCs w:val="24"/>
        </w:rPr>
        <w:t>Администрация Железногорского района Курской области</w:t>
      </w:r>
      <w:r w:rsidRPr="006C3B16">
        <w:rPr>
          <w:rFonts w:ascii="Times New Roman" w:hAnsi="Times New Roman" w:cs="Times New Roman"/>
          <w:bCs/>
          <w:iCs/>
          <w:sz w:val="24"/>
          <w:szCs w:val="24"/>
        </w:rPr>
        <w:t xml:space="preserve">, именуемая в дальнейшем </w:t>
      </w:r>
      <w:r w:rsidRPr="006C3B16">
        <w:rPr>
          <w:rFonts w:ascii="Times New Roman" w:hAnsi="Times New Roman" w:cs="Times New Roman"/>
          <w:b/>
          <w:bCs/>
          <w:iCs/>
          <w:sz w:val="24"/>
          <w:szCs w:val="24"/>
        </w:rPr>
        <w:t>«</w:t>
      </w:r>
      <w:r w:rsidRPr="006E1CCE">
        <w:rPr>
          <w:rFonts w:ascii="Times New Roman" w:hAnsi="Times New Roman" w:cs="Times New Roman"/>
          <w:b/>
          <w:sz w:val="24"/>
          <w:szCs w:val="24"/>
        </w:rPr>
        <w:t>Продавец</w:t>
      </w:r>
      <w:r w:rsidRPr="006C3B16">
        <w:rPr>
          <w:rFonts w:ascii="Times New Roman" w:hAnsi="Times New Roman" w:cs="Times New Roman"/>
          <w:b/>
          <w:bCs/>
          <w:iCs/>
          <w:sz w:val="24"/>
          <w:szCs w:val="24"/>
        </w:rPr>
        <w:t>»</w:t>
      </w:r>
      <w:r w:rsidRPr="006C3B16">
        <w:rPr>
          <w:rFonts w:ascii="Times New Roman" w:hAnsi="Times New Roman" w:cs="Times New Roman"/>
          <w:bCs/>
          <w:iCs/>
          <w:sz w:val="24"/>
          <w:szCs w:val="24"/>
        </w:rPr>
        <w:t xml:space="preserve">, в лице </w:t>
      </w:r>
      <w:r w:rsidRPr="006C3B16">
        <w:rPr>
          <w:rFonts w:ascii="Times New Roman" w:hAnsi="Times New Roman" w:cs="Times New Roman"/>
          <w:b/>
          <w:sz w:val="24"/>
          <w:szCs w:val="24"/>
        </w:rPr>
        <w:t xml:space="preserve">Главы Железногорского района Курской области Фролкова </w:t>
      </w:r>
      <w:r w:rsidR="00F91194" w:rsidRPr="006C3B16">
        <w:rPr>
          <w:rFonts w:ascii="Times New Roman" w:hAnsi="Times New Roman" w:cs="Times New Roman"/>
          <w:b/>
          <w:sz w:val="24"/>
          <w:szCs w:val="24"/>
        </w:rPr>
        <w:t>Александра Дмитриевича</w:t>
      </w:r>
      <w:r w:rsidRPr="006C3B16">
        <w:rPr>
          <w:rFonts w:ascii="Times New Roman" w:hAnsi="Times New Roman" w:cs="Times New Roman"/>
          <w:sz w:val="24"/>
          <w:szCs w:val="24"/>
        </w:rPr>
        <w:t xml:space="preserve">, </w:t>
      </w:r>
      <w:r w:rsidRPr="006C3B16">
        <w:rPr>
          <w:rFonts w:ascii="Times New Roman" w:hAnsi="Times New Roman" w:cs="Times New Roman"/>
          <w:bCs/>
          <w:iCs/>
          <w:sz w:val="24"/>
          <w:szCs w:val="24"/>
        </w:rPr>
        <w:t>действующего на основании Устава, с одной стороны, и</w:t>
      </w:r>
      <w:r w:rsidR="00303136">
        <w:rPr>
          <w:rFonts w:ascii="Times New Roman" w:hAnsi="Times New Roman" w:cs="Times New Roman"/>
          <w:bCs/>
          <w:iCs/>
          <w:sz w:val="24"/>
          <w:szCs w:val="24"/>
        </w:rPr>
        <w:t xml:space="preserve"> </w:t>
      </w:r>
      <w:r w:rsidRPr="006C3B16">
        <w:rPr>
          <w:rFonts w:ascii="Times New Roman" w:hAnsi="Times New Roman" w:cs="Times New Roman"/>
          <w:b/>
          <w:bCs/>
          <w:iCs/>
          <w:sz w:val="24"/>
          <w:szCs w:val="24"/>
        </w:rPr>
        <w:t xml:space="preserve">________________, </w:t>
      </w:r>
      <w:r w:rsidRPr="006C3B16">
        <w:rPr>
          <w:rFonts w:ascii="Times New Roman" w:hAnsi="Times New Roman" w:cs="Times New Roman"/>
          <w:sz w:val="24"/>
          <w:szCs w:val="24"/>
        </w:rPr>
        <w:t xml:space="preserve">паспорт серия ______ № _______, выдан _______________г., </w:t>
      </w:r>
      <w:r w:rsidRPr="006C3B16">
        <w:rPr>
          <w:rFonts w:ascii="Times New Roman" w:hAnsi="Times New Roman" w:cs="Times New Roman"/>
          <w:bCs/>
          <w:iCs/>
          <w:sz w:val="24"/>
          <w:szCs w:val="24"/>
        </w:rPr>
        <w:t>именуемый в дальнейшем «</w:t>
      </w:r>
      <w:r w:rsidRPr="006E1CCE">
        <w:rPr>
          <w:rFonts w:ascii="Times New Roman" w:hAnsi="Times New Roman" w:cs="Times New Roman"/>
          <w:b/>
          <w:sz w:val="24"/>
          <w:szCs w:val="24"/>
        </w:rPr>
        <w:t>Покупатель</w:t>
      </w:r>
      <w:r w:rsidRPr="006C3B16">
        <w:rPr>
          <w:rFonts w:ascii="Times New Roman" w:hAnsi="Times New Roman" w:cs="Times New Roman"/>
          <w:bCs/>
          <w:iCs/>
          <w:sz w:val="24"/>
          <w:szCs w:val="24"/>
        </w:rPr>
        <w:t xml:space="preserve">», с другой стороны, и именуемые в дальнейшем «Стороны», на основании Договора купли-продажи земельного участка от «___» ____ </w:t>
      </w:r>
      <w:r w:rsidR="00B63D3E">
        <w:rPr>
          <w:rFonts w:ascii="Times New Roman" w:hAnsi="Times New Roman" w:cs="Times New Roman"/>
          <w:bCs/>
          <w:iCs/>
          <w:sz w:val="24"/>
          <w:szCs w:val="24"/>
        </w:rPr>
        <w:t>202</w:t>
      </w:r>
      <w:r w:rsidR="00A54240">
        <w:rPr>
          <w:rFonts w:ascii="Times New Roman" w:hAnsi="Times New Roman" w:cs="Times New Roman"/>
          <w:bCs/>
          <w:iCs/>
          <w:sz w:val="24"/>
          <w:szCs w:val="24"/>
        </w:rPr>
        <w:t>5</w:t>
      </w:r>
      <w:r w:rsidRPr="006C3B16">
        <w:rPr>
          <w:rFonts w:ascii="Times New Roman" w:hAnsi="Times New Roman" w:cs="Times New Roman"/>
          <w:bCs/>
          <w:iCs/>
          <w:sz w:val="24"/>
          <w:szCs w:val="24"/>
        </w:rPr>
        <w:t xml:space="preserve"> № __</w:t>
      </w:r>
      <w:r w:rsidRPr="006C3B16">
        <w:rPr>
          <w:rFonts w:ascii="Times New Roman" w:hAnsi="Times New Roman" w:cs="Times New Roman"/>
          <w:sz w:val="24"/>
          <w:szCs w:val="24"/>
        </w:rPr>
        <w:t>, подписали настоящий Акт о нижеследующем:</w:t>
      </w:r>
    </w:p>
    <w:p w:rsidR="006C3B16" w:rsidRPr="00B63D3E" w:rsidRDefault="006C3B16" w:rsidP="00A54240">
      <w:pPr>
        <w:tabs>
          <w:tab w:val="left" w:pos="720"/>
        </w:tabs>
        <w:autoSpaceDE w:val="0"/>
        <w:spacing w:after="0" w:line="240" w:lineRule="auto"/>
        <w:ind w:firstLine="709"/>
        <w:jc w:val="both"/>
        <w:rPr>
          <w:rFonts w:ascii="Times New Roman" w:hAnsi="Times New Roman" w:cs="Times New Roman"/>
          <w:sz w:val="24"/>
          <w:szCs w:val="24"/>
        </w:rPr>
      </w:pPr>
      <w:r w:rsidRPr="00B63D3E">
        <w:rPr>
          <w:rFonts w:ascii="Times New Roman" w:hAnsi="Times New Roman" w:cs="Times New Roman"/>
          <w:sz w:val="24"/>
          <w:szCs w:val="24"/>
        </w:rPr>
        <w:t>1. Продавец передал, а Покупатель принял в собственность земельный участок из категории земель – земли населенных пунктов, с кадастровым номером</w:t>
      </w:r>
      <w:r w:rsidR="00303136" w:rsidRPr="00B63D3E">
        <w:rPr>
          <w:rFonts w:ascii="Times New Roman" w:hAnsi="Times New Roman" w:cs="Times New Roman"/>
          <w:sz w:val="24"/>
          <w:szCs w:val="24"/>
        </w:rPr>
        <w:t xml:space="preserve"> </w:t>
      </w:r>
      <w:r w:rsidR="00993B19">
        <w:rPr>
          <w:rFonts w:ascii="Times New Roman" w:hAnsi="Times New Roman" w:cs="Times New Roman"/>
          <w:sz w:val="24"/>
          <w:szCs w:val="24"/>
        </w:rPr>
        <w:t>46:06:130301:671</w:t>
      </w:r>
      <w:r w:rsidR="00495A40" w:rsidRPr="00495A40">
        <w:rPr>
          <w:rFonts w:ascii="Times New Roman" w:hAnsi="Times New Roman" w:cs="Times New Roman"/>
          <w:sz w:val="24"/>
          <w:szCs w:val="24"/>
        </w:rPr>
        <w:t xml:space="preserve">, площадью </w:t>
      </w:r>
      <w:r w:rsidR="00993B19">
        <w:rPr>
          <w:rFonts w:ascii="Times New Roman" w:hAnsi="Times New Roman" w:cs="Times New Roman"/>
          <w:sz w:val="24"/>
          <w:szCs w:val="24"/>
        </w:rPr>
        <w:t xml:space="preserve">1499 </w:t>
      </w:r>
      <w:r w:rsidR="00495A40" w:rsidRPr="00495A40">
        <w:rPr>
          <w:rFonts w:ascii="Times New Roman" w:hAnsi="Times New Roman" w:cs="Times New Roman"/>
          <w:sz w:val="24"/>
          <w:szCs w:val="24"/>
        </w:rPr>
        <w:t xml:space="preserve">кв.м, расположенного по адресу: </w:t>
      </w:r>
      <w:r w:rsidR="00E62459" w:rsidRPr="00E62459">
        <w:rPr>
          <w:rFonts w:ascii="Times New Roman" w:hAnsi="Times New Roman" w:cs="Times New Roman"/>
          <w:sz w:val="24"/>
          <w:szCs w:val="24"/>
        </w:rPr>
        <w:t>Российская Федерация, Курская обл., Железногорский р-н, с/с Веретенинский, п. Горняцкий</w:t>
      </w:r>
      <w:r w:rsidR="00495A40" w:rsidRPr="00495A40">
        <w:rPr>
          <w:rFonts w:ascii="Times New Roman" w:hAnsi="Times New Roman" w:cs="Times New Roman"/>
          <w:sz w:val="24"/>
          <w:szCs w:val="24"/>
        </w:rPr>
        <w:t xml:space="preserve">, из категории земель: земли населенных пунктов, разрешенное использование: </w:t>
      </w:r>
      <w:r w:rsidR="00993B19">
        <w:rPr>
          <w:rFonts w:ascii="Times New Roman" w:hAnsi="Times New Roman" w:cs="Times New Roman"/>
          <w:sz w:val="24"/>
          <w:szCs w:val="24"/>
        </w:rPr>
        <w:t>для индивидуального жилищного строительства</w:t>
      </w:r>
      <w:r w:rsidR="00B63D3E" w:rsidRPr="00B63D3E">
        <w:rPr>
          <w:rFonts w:ascii="Times New Roman" w:hAnsi="Times New Roman" w:cs="Times New Roman"/>
          <w:bCs/>
          <w:sz w:val="24"/>
          <w:szCs w:val="24"/>
          <w:shd w:val="clear" w:color="auto" w:fill="FFFFFF"/>
        </w:rPr>
        <w:t xml:space="preserve"> </w:t>
      </w:r>
      <w:r w:rsidRPr="00B63D3E">
        <w:rPr>
          <w:rFonts w:ascii="Times New Roman" w:hAnsi="Times New Roman" w:cs="Times New Roman"/>
          <w:sz w:val="24"/>
          <w:szCs w:val="24"/>
        </w:rPr>
        <w:t xml:space="preserve">(далее – Участок), </w:t>
      </w:r>
      <w:r w:rsidR="00303136" w:rsidRPr="00B63D3E">
        <w:rPr>
          <w:rFonts w:ascii="Times New Roman" w:hAnsi="Times New Roman" w:cs="Times New Roman"/>
          <w:sz w:val="24"/>
          <w:szCs w:val="24"/>
        </w:rPr>
        <w:t>государственная собственность на который не разграничена</w:t>
      </w:r>
      <w:r w:rsidRPr="00B63D3E">
        <w:rPr>
          <w:rFonts w:ascii="Times New Roman" w:hAnsi="Times New Roman" w:cs="Times New Roman"/>
          <w:sz w:val="24"/>
          <w:szCs w:val="24"/>
        </w:rPr>
        <w:t>.</w:t>
      </w:r>
    </w:p>
    <w:p w:rsidR="006C3B16" w:rsidRDefault="006C3B16" w:rsidP="006C3B16">
      <w:pPr>
        <w:pStyle w:val="a4"/>
        <w:spacing w:after="0"/>
        <w:ind w:firstLine="709"/>
        <w:jc w:val="both"/>
      </w:pPr>
      <w:r w:rsidRPr="006C3B16">
        <w:t>2. Настоящим Актом каждая из Сторон по Договору подтверждает, что обязательства Сторон выполнены, претензий по выполнению условий Договора Стороны друг к другу не имеют.</w:t>
      </w:r>
    </w:p>
    <w:p w:rsidR="00F91194" w:rsidRPr="006C3B16" w:rsidRDefault="00F91194" w:rsidP="006C3B16">
      <w:pPr>
        <w:pStyle w:val="a4"/>
        <w:spacing w:after="0"/>
        <w:ind w:firstLine="709"/>
        <w:jc w:val="both"/>
      </w:pPr>
    </w:p>
    <w:p w:rsidR="006C3B16" w:rsidRPr="006C3B16" w:rsidRDefault="006C3B16" w:rsidP="00925595">
      <w:pPr>
        <w:pStyle w:val="a4"/>
        <w:spacing w:after="0"/>
        <w:jc w:val="center"/>
      </w:pPr>
      <w:r w:rsidRPr="006C3B16">
        <w:rPr>
          <w:b/>
          <w:bCs/>
        </w:rPr>
        <w:t>Подписи Сторон</w:t>
      </w:r>
    </w:p>
    <w:tbl>
      <w:tblPr>
        <w:tblW w:w="0" w:type="auto"/>
        <w:tblLayout w:type="fixed"/>
        <w:tblLook w:val="0000"/>
      </w:tblPr>
      <w:tblGrid>
        <w:gridCol w:w="4927"/>
        <w:gridCol w:w="4927"/>
      </w:tblGrid>
      <w:tr w:rsidR="006C3B16" w:rsidRPr="006C3B16" w:rsidTr="00C104B9">
        <w:trPr>
          <w:trHeight w:val="403"/>
        </w:trPr>
        <w:tc>
          <w:tcPr>
            <w:tcW w:w="4927" w:type="dxa"/>
            <w:shd w:val="clear" w:color="auto" w:fill="auto"/>
          </w:tcPr>
          <w:p w:rsidR="006C3B16" w:rsidRPr="006C3B16" w:rsidRDefault="006C3B16" w:rsidP="00925595">
            <w:pPr>
              <w:snapToGrid w:val="0"/>
              <w:spacing w:after="0" w:line="240" w:lineRule="auto"/>
              <w:jc w:val="both"/>
              <w:rPr>
                <w:rFonts w:ascii="Times New Roman" w:hAnsi="Times New Roman" w:cs="Times New Roman"/>
                <w:sz w:val="24"/>
                <w:szCs w:val="24"/>
              </w:rPr>
            </w:pPr>
            <w:r w:rsidRPr="006C3B16">
              <w:rPr>
                <w:rFonts w:ascii="Times New Roman" w:hAnsi="Times New Roman" w:cs="Times New Roman"/>
                <w:b/>
                <w:bCs/>
                <w:sz w:val="24"/>
                <w:szCs w:val="24"/>
              </w:rPr>
              <w:t>Продавец:</w:t>
            </w:r>
          </w:p>
        </w:tc>
        <w:tc>
          <w:tcPr>
            <w:tcW w:w="4927" w:type="dxa"/>
            <w:shd w:val="clear" w:color="auto" w:fill="auto"/>
          </w:tcPr>
          <w:p w:rsidR="006C3B16" w:rsidRPr="006C3B16" w:rsidRDefault="006C3B16" w:rsidP="00925595">
            <w:pPr>
              <w:snapToGrid w:val="0"/>
              <w:spacing w:after="0" w:line="240" w:lineRule="auto"/>
              <w:jc w:val="both"/>
              <w:rPr>
                <w:rFonts w:ascii="Times New Roman" w:hAnsi="Times New Roman" w:cs="Times New Roman"/>
                <w:sz w:val="24"/>
                <w:szCs w:val="24"/>
              </w:rPr>
            </w:pPr>
            <w:r w:rsidRPr="006C3B16">
              <w:rPr>
                <w:rFonts w:ascii="Times New Roman" w:hAnsi="Times New Roman" w:cs="Times New Roman"/>
                <w:b/>
                <w:bCs/>
                <w:sz w:val="24"/>
                <w:szCs w:val="24"/>
              </w:rPr>
              <w:t>Покупатель:</w:t>
            </w:r>
          </w:p>
        </w:tc>
      </w:tr>
      <w:tr w:rsidR="006C3B16" w:rsidRPr="006C3B16" w:rsidTr="006C3B16">
        <w:trPr>
          <w:trHeight w:val="1403"/>
        </w:trPr>
        <w:tc>
          <w:tcPr>
            <w:tcW w:w="4927" w:type="dxa"/>
            <w:shd w:val="clear" w:color="auto" w:fill="auto"/>
          </w:tcPr>
          <w:p w:rsidR="006C3B16" w:rsidRPr="006C3B16" w:rsidRDefault="006C3B16" w:rsidP="00925595">
            <w:pPr>
              <w:pStyle w:val="a4"/>
              <w:snapToGrid w:val="0"/>
              <w:spacing w:after="0"/>
            </w:pPr>
            <w:r w:rsidRPr="006C3B16">
              <w:rPr>
                <w:b/>
              </w:rPr>
              <w:t>Глава Железногорского района</w:t>
            </w:r>
          </w:p>
          <w:p w:rsidR="00925595" w:rsidRDefault="00925595" w:rsidP="00925595">
            <w:pPr>
              <w:suppressLineNumbers/>
              <w:spacing w:after="0" w:line="240" w:lineRule="auto"/>
              <w:rPr>
                <w:rFonts w:ascii="Times New Roman" w:hAnsi="Times New Roman" w:cs="Times New Roman"/>
                <w:sz w:val="24"/>
                <w:szCs w:val="24"/>
              </w:rPr>
            </w:pPr>
          </w:p>
          <w:p w:rsidR="006C3B16" w:rsidRPr="006C3B16" w:rsidRDefault="006C3B16" w:rsidP="00925595">
            <w:pPr>
              <w:suppressLineNumbers/>
              <w:spacing w:after="0" w:line="240" w:lineRule="auto"/>
              <w:rPr>
                <w:rFonts w:ascii="Times New Roman" w:hAnsi="Times New Roman" w:cs="Times New Roman"/>
                <w:sz w:val="24"/>
                <w:szCs w:val="24"/>
              </w:rPr>
            </w:pPr>
            <w:r w:rsidRPr="006C3B16">
              <w:rPr>
                <w:rFonts w:ascii="Times New Roman" w:hAnsi="Times New Roman" w:cs="Times New Roman"/>
                <w:sz w:val="24"/>
                <w:szCs w:val="24"/>
              </w:rPr>
              <w:t>____________</w:t>
            </w:r>
            <w:r w:rsidR="00925595">
              <w:rPr>
                <w:rFonts w:ascii="Times New Roman" w:hAnsi="Times New Roman" w:cs="Times New Roman"/>
                <w:sz w:val="24"/>
                <w:szCs w:val="24"/>
              </w:rPr>
              <w:t>_________</w:t>
            </w:r>
            <w:r w:rsidRPr="006C3B16">
              <w:rPr>
                <w:rFonts w:ascii="Times New Roman" w:hAnsi="Times New Roman" w:cs="Times New Roman"/>
                <w:sz w:val="24"/>
                <w:szCs w:val="24"/>
              </w:rPr>
              <w:t xml:space="preserve"> </w:t>
            </w:r>
            <w:r w:rsidRPr="006C3B16">
              <w:rPr>
                <w:rFonts w:ascii="Times New Roman" w:hAnsi="Times New Roman" w:cs="Times New Roman"/>
                <w:b/>
                <w:sz w:val="24"/>
                <w:szCs w:val="24"/>
              </w:rPr>
              <w:t xml:space="preserve">/А.Д. Фролков/ </w:t>
            </w:r>
          </w:p>
          <w:p w:rsidR="006C3B16" w:rsidRPr="006C3B16" w:rsidRDefault="006C3B16" w:rsidP="00925595">
            <w:pPr>
              <w:suppressLineNumbers/>
              <w:spacing w:after="0" w:line="240" w:lineRule="auto"/>
              <w:rPr>
                <w:rFonts w:ascii="Times New Roman" w:hAnsi="Times New Roman" w:cs="Times New Roman"/>
                <w:sz w:val="24"/>
                <w:szCs w:val="24"/>
              </w:rPr>
            </w:pPr>
            <w:r w:rsidRPr="00925595">
              <w:rPr>
                <w:rFonts w:ascii="Times New Roman" w:hAnsi="Times New Roman" w:cs="Times New Roman"/>
                <w:sz w:val="18"/>
                <w:szCs w:val="24"/>
              </w:rPr>
              <w:t xml:space="preserve">            МП</w:t>
            </w:r>
            <w:r w:rsidRPr="00925595">
              <w:rPr>
                <w:rFonts w:ascii="Times New Roman" w:hAnsi="Times New Roman" w:cs="Times New Roman"/>
                <w:i/>
                <w:sz w:val="18"/>
                <w:szCs w:val="24"/>
              </w:rPr>
              <w:t xml:space="preserve">         </w:t>
            </w:r>
            <w:r w:rsidRPr="00925595">
              <w:rPr>
                <w:rFonts w:ascii="Times New Roman" w:hAnsi="Times New Roman" w:cs="Times New Roman"/>
                <w:sz w:val="18"/>
                <w:szCs w:val="24"/>
              </w:rPr>
              <w:t>(подпись)</w:t>
            </w:r>
          </w:p>
        </w:tc>
        <w:tc>
          <w:tcPr>
            <w:tcW w:w="4927" w:type="dxa"/>
            <w:shd w:val="clear" w:color="auto" w:fill="auto"/>
          </w:tcPr>
          <w:p w:rsidR="00925595" w:rsidRDefault="00925595" w:rsidP="00925595">
            <w:pPr>
              <w:pStyle w:val="ConsPlusNonformat"/>
              <w:rPr>
                <w:rFonts w:ascii="Times New Roman" w:hAnsi="Times New Roman" w:cs="Times New Roman"/>
                <w:sz w:val="24"/>
                <w:szCs w:val="24"/>
              </w:rPr>
            </w:pPr>
          </w:p>
          <w:p w:rsidR="00925595" w:rsidRDefault="00925595" w:rsidP="00925595">
            <w:pPr>
              <w:pStyle w:val="ConsPlusNonformat"/>
              <w:rPr>
                <w:rFonts w:ascii="Times New Roman" w:hAnsi="Times New Roman" w:cs="Times New Roman"/>
                <w:sz w:val="24"/>
                <w:szCs w:val="24"/>
              </w:rPr>
            </w:pPr>
          </w:p>
          <w:p w:rsidR="006C3B16" w:rsidRPr="006C3B16" w:rsidRDefault="006C3B16" w:rsidP="00925595">
            <w:pPr>
              <w:pStyle w:val="ConsPlusNonformat"/>
              <w:rPr>
                <w:rFonts w:ascii="Times New Roman" w:hAnsi="Times New Roman" w:cs="Times New Roman"/>
                <w:sz w:val="24"/>
                <w:szCs w:val="24"/>
              </w:rPr>
            </w:pPr>
            <w:r w:rsidRPr="006C3B16">
              <w:rPr>
                <w:rFonts w:ascii="Times New Roman" w:hAnsi="Times New Roman" w:cs="Times New Roman"/>
                <w:sz w:val="24"/>
                <w:szCs w:val="24"/>
              </w:rPr>
              <w:t xml:space="preserve">____________________ </w:t>
            </w:r>
            <w:r w:rsidRPr="006C3B16">
              <w:rPr>
                <w:rFonts w:ascii="Times New Roman" w:hAnsi="Times New Roman" w:cs="Times New Roman"/>
                <w:b/>
                <w:sz w:val="24"/>
                <w:szCs w:val="24"/>
              </w:rPr>
              <w:t>/______________/</w:t>
            </w:r>
          </w:p>
          <w:p w:rsidR="006C3B16" w:rsidRPr="00925595" w:rsidRDefault="006C3B16" w:rsidP="00925595">
            <w:pPr>
              <w:pStyle w:val="ConsPlusNonformat"/>
              <w:rPr>
                <w:rFonts w:ascii="Times New Roman" w:hAnsi="Times New Roman" w:cs="Times New Roman"/>
                <w:sz w:val="18"/>
                <w:szCs w:val="24"/>
              </w:rPr>
            </w:pPr>
            <w:r w:rsidRPr="00925595">
              <w:rPr>
                <w:rFonts w:ascii="Times New Roman" w:eastAsia="Times New Roman" w:hAnsi="Times New Roman" w:cs="Times New Roman"/>
                <w:sz w:val="18"/>
                <w:szCs w:val="24"/>
              </w:rPr>
              <w:t xml:space="preserve">      </w:t>
            </w:r>
            <w:r w:rsidRPr="00925595">
              <w:rPr>
                <w:rFonts w:ascii="Times New Roman" w:hAnsi="Times New Roman" w:cs="Times New Roman"/>
                <w:sz w:val="18"/>
                <w:szCs w:val="24"/>
              </w:rPr>
              <w:t>(подпись)</w:t>
            </w:r>
          </w:p>
          <w:p w:rsidR="006C3B16" w:rsidRPr="006C3B16" w:rsidRDefault="006C3B16" w:rsidP="00925595">
            <w:pPr>
              <w:pStyle w:val="ConsPlusNonformat"/>
              <w:rPr>
                <w:rFonts w:ascii="Times New Roman" w:hAnsi="Times New Roman" w:cs="Times New Roman"/>
                <w:sz w:val="24"/>
                <w:szCs w:val="24"/>
              </w:rPr>
            </w:pPr>
          </w:p>
        </w:tc>
      </w:tr>
    </w:tbl>
    <w:p w:rsidR="00D16709" w:rsidRPr="006C3B16" w:rsidRDefault="00D16709" w:rsidP="006C3B16">
      <w:pPr>
        <w:spacing w:after="0" w:line="240" w:lineRule="auto"/>
        <w:ind w:firstLine="709"/>
        <w:rPr>
          <w:rFonts w:ascii="Times New Roman" w:hAnsi="Times New Roman" w:cs="Times New Roman"/>
          <w:sz w:val="24"/>
          <w:szCs w:val="24"/>
        </w:rPr>
      </w:pPr>
    </w:p>
    <w:sectPr w:rsidR="00D16709" w:rsidRPr="006C3B16" w:rsidSect="008C499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6E2C" w:rsidRDefault="00176E2C" w:rsidP="001D48D9">
      <w:pPr>
        <w:spacing w:after="0" w:line="240" w:lineRule="auto"/>
      </w:pPr>
      <w:r>
        <w:separator/>
      </w:r>
    </w:p>
  </w:endnote>
  <w:endnote w:type="continuationSeparator" w:id="1">
    <w:p w:rsidR="00176E2C" w:rsidRDefault="00176E2C" w:rsidP="001D48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6E2C" w:rsidRDefault="00176E2C" w:rsidP="001D48D9">
      <w:pPr>
        <w:spacing w:after="0" w:line="240" w:lineRule="auto"/>
      </w:pPr>
      <w:r>
        <w:separator/>
      </w:r>
    </w:p>
  </w:footnote>
  <w:footnote w:type="continuationSeparator" w:id="1">
    <w:p w:rsidR="00176E2C" w:rsidRDefault="00176E2C" w:rsidP="001D48D9">
      <w:pPr>
        <w:spacing w:after="0" w:line="240" w:lineRule="auto"/>
      </w:pPr>
      <w:r>
        <w:continuationSeparator/>
      </w:r>
    </w:p>
  </w:footnote>
  <w:footnote w:id="2">
    <w:p w:rsidR="001D48D9" w:rsidRPr="00E90E99" w:rsidRDefault="001D48D9">
      <w:pPr>
        <w:pStyle w:val="a8"/>
        <w:rPr>
          <w:rFonts w:ascii="Times New Roman" w:hAnsi="Times New Roman" w:cs="Times New Roman"/>
        </w:rPr>
      </w:pPr>
      <w:r w:rsidRPr="00E90E99">
        <w:rPr>
          <w:rStyle w:val="aa"/>
          <w:rFonts w:ascii="Times New Roman" w:hAnsi="Times New Roman" w:cs="Times New Roman"/>
        </w:rPr>
        <w:footnoteRef/>
      </w:r>
      <w:r w:rsidRPr="00E90E99">
        <w:rPr>
          <w:rFonts w:ascii="Times New Roman" w:hAnsi="Times New Roman" w:cs="Times New Roman"/>
        </w:rPr>
        <w:t xml:space="preserve"> В случае заключения договора с юридическим лицом (ЮЛ) указывается наименование, форма ЮЛ, т.д.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0"/>
    <w:footnote w:id="1"/>
  </w:footnotePr>
  <w:endnotePr>
    <w:endnote w:id="0"/>
    <w:endnote w:id="1"/>
  </w:endnotePr>
  <w:compat>
    <w:useFELayout/>
  </w:compat>
  <w:rsids>
    <w:rsidRoot w:val="006C3B16"/>
    <w:rsid w:val="00061162"/>
    <w:rsid w:val="00103053"/>
    <w:rsid w:val="00176E2C"/>
    <w:rsid w:val="001C03F8"/>
    <w:rsid w:val="001D48D9"/>
    <w:rsid w:val="001D7010"/>
    <w:rsid w:val="00233845"/>
    <w:rsid w:val="002B6023"/>
    <w:rsid w:val="00303136"/>
    <w:rsid w:val="0037088C"/>
    <w:rsid w:val="00376247"/>
    <w:rsid w:val="00397A36"/>
    <w:rsid w:val="003B0251"/>
    <w:rsid w:val="003C12B1"/>
    <w:rsid w:val="003D1947"/>
    <w:rsid w:val="003D3A04"/>
    <w:rsid w:val="003F369D"/>
    <w:rsid w:val="003F6E3F"/>
    <w:rsid w:val="00495A40"/>
    <w:rsid w:val="004F1852"/>
    <w:rsid w:val="0052411A"/>
    <w:rsid w:val="00556A15"/>
    <w:rsid w:val="005E75FA"/>
    <w:rsid w:val="005E7BD2"/>
    <w:rsid w:val="0060159C"/>
    <w:rsid w:val="0067099D"/>
    <w:rsid w:val="006B1326"/>
    <w:rsid w:val="006C3B16"/>
    <w:rsid w:val="006E1CCE"/>
    <w:rsid w:val="006F7068"/>
    <w:rsid w:val="00711677"/>
    <w:rsid w:val="00721C99"/>
    <w:rsid w:val="00743EBE"/>
    <w:rsid w:val="00750C68"/>
    <w:rsid w:val="00790592"/>
    <w:rsid w:val="007C5AFE"/>
    <w:rsid w:val="00820E86"/>
    <w:rsid w:val="00836355"/>
    <w:rsid w:val="00887A31"/>
    <w:rsid w:val="008C4997"/>
    <w:rsid w:val="008E584F"/>
    <w:rsid w:val="008F448D"/>
    <w:rsid w:val="00914565"/>
    <w:rsid w:val="00925595"/>
    <w:rsid w:val="00940134"/>
    <w:rsid w:val="00961F54"/>
    <w:rsid w:val="00993B19"/>
    <w:rsid w:val="00A144D5"/>
    <w:rsid w:val="00A247BA"/>
    <w:rsid w:val="00A375F6"/>
    <w:rsid w:val="00A42183"/>
    <w:rsid w:val="00A54240"/>
    <w:rsid w:val="00A55902"/>
    <w:rsid w:val="00AA73F4"/>
    <w:rsid w:val="00B070BB"/>
    <w:rsid w:val="00B33078"/>
    <w:rsid w:val="00B63D3E"/>
    <w:rsid w:val="00B7088A"/>
    <w:rsid w:val="00B71880"/>
    <w:rsid w:val="00BE00E7"/>
    <w:rsid w:val="00BF333E"/>
    <w:rsid w:val="00C03DFE"/>
    <w:rsid w:val="00C06151"/>
    <w:rsid w:val="00C27ACE"/>
    <w:rsid w:val="00CE086C"/>
    <w:rsid w:val="00CF1008"/>
    <w:rsid w:val="00D165CD"/>
    <w:rsid w:val="00D16709"/>
    <w:rsid w:val="00D541EC"/>
    <w:rsid w:val="00D74DFD"/>
    <w:rsid w:val="00DE048F"/>
    <w:rsid w:val="00E32BC2"/>
    <w:rsid w:val="00E62459"/>
    <w:rsid w:val="00E72F46"/>
    <w:rsid w:val="00E90E99"/>
    <w:rsid w:val="00EF2124"/>
    <w:rsid w:val="00F524AF"/>
    <w:rsid w:val="00F91194"/>
    <w:rsid w:val="00F961A5"/>
    <w:rsid w:val="00FA612E"/>
    <w:rsid w:val="00FD08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9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C3B16"/>
    <w:rPr>
      <w:color w:val="0000FF"/>
      <w:u w:val="single"/>
    </w:rPr>
  </w:style>
  <w:style w:type="paragraph" w:styleId="a4">
    <w:name w:val="Body Text"/>
    <w:basedOn w:val="a"/>
    <w:link w:val="a5"/>
    <w:rsid w:val="006C3B16"/>
    <w:pPr>
      <w:suppressAutoHyphens/>
      <w:spacing w:after="120" w:line="240" w:lineRule="auto"/>
    </w:pPr>
    <w:rPr>
      <w:rFonts w:ascii="Times New Roman" w:eastAsia="Times New Roman" w:hAnsi="Times New Roman" w:cs="Times New Roman"/>
      <w:sz w:val="24"/>
      <w:szCs w:val="24"/>
      <w:lang w:eastAsia="zh-CN"/>
    </w:rPr>
  </w:style>
  <w:style w:type="character" w:customStyle="1" w:styleId="a5">
    <w:name w:val="Основной текст Знак"/>
    <w:basedOn w:val="a0"/>
    <w:link w:val="a4"/>
    <w:rsid w:val="006C3B16"/>
    <w:rPr>
      <w:rFonts w:ascii="Times New Roman" w:eastAsia="Times New Roman" w:hAnsi="Times New Roman" w:cs="Times New Roman"/>
      <w:sz w:val="24"/>
      <w:szCs w:val="24"/>
      <w:lang w:eastAsia="zh-CN"/>
    </w:rPr>
  </w:style>
  <w:style w:type="paragraph" w:customStyle="1" w:styleId="ConsPlusNonformat">
    <w:name w:val="ConsPlusNonformat"/>
    <w:rsid w:val="006C3B16"/>
    <w:pPr>
      <w:suppressAutoHyphens/>
      <w:autoSpaceDE w:val="0"/>
      <w:spacing w:after="0" w:line="240" w:lineRule="auto"/>
    </w:pPr>
    <w:rPr>
      <w:rFonts w:ascii="Courier New" w:eastAsia="Arial" w:hAnsi="Courier New" w:cs="Courier New"/>
      <w:sz w:val="20"/>
      <w:szCs w:val="20"/>
      <w:lang w:eastAsia="zh-CN"/>
    </w:rPr>
  </w:style>
  <w:style w:type="paragraph" w:customStyle="1" w:styleId="ConsPlusTitle">
    <w:name w:val="ConsPlusTitle"/>
    <w:rsid w:val="006C3B16"/>
    <w:pPr>
      <w:suppressAutoHyphens/>
      <w:autoSpaceDE w:val="0"/>
      <w:spacing w:after="0" w:line="240" w:lineRule="auto"/>
    </w:pPr>
    <w:rPr>
      <w:rFonts w:ascii="Arial" w:eastAsia="Arial" w:hAnsi="Arial" w:cs="Arial"/>
      <w:b/>
      <w:bCs/>
      <w:sz w:val="20"/>
      <w:szCs w:val="20"/>
      <w:lang w:eastAsia="zh-CN"/>
    </w:rPr>
  </w:style>
  <w:style w:type="table" w:styleId="a6">
    <w:name w:val="Table Grid"/>
    <w:basedOn w:val="a1"/>
    <w:uiPriority w:val="59"/>
    <w:rsid w:val="006C3B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List Paragraph"/>
    <w:basedOn w:val="a"/>
    <w:uiPriority w:val="34"/>
    <w:qFormat/>
    <w:rsid w:val="006C3B16"/>
    <w:pPr>
      <w:ind w:left="720"/>
      <w:contextualSpacing/>
    </w:pPr>
  </w:style>
  <w:style w:type="paragraph" w:styleId="a8">
    <w:name w:val="footnote text"/>
    <w:basedOn w:val="a"/>
    <w:link w:val="a9"/>
    <w:uiPriority w:val="99"/>
    <w:semiHidden/>
    <w:unhideWhenUsed/>
    <w:rsid w:val="001D48D9"/>
    <w:pPr>
      <w:spacing w:after="0" w:line="240" w:lineRule="auto"/>
    </w:pPr>
    <w:rPr>
      <w:sz w:val="20"/>
      <w:szCs w:val="20"/>
    </w:rPr>
  </w:style>
  <w:style w:type="character" w:customStyle="1" w:styleId="a9">
    <w:name w:val="Текст сноски Знак"/>
    <w:basedOn w:val="a0"/>
    <w:link w:val="a8"/>
    <w:uiPriority w:val="99"/>
    <w:semiHidden/>
    <w:rsid w:val="001D48D9"/>
    <w:rPr>
      <w:sz w:val="20"/>
      <w:szCs w:val="20"/>
    </w:rPr>
  </w:style>
  <w:style w:type="character" w:styleId="aa">
    <w:name w:val="footnote reference"/>
    <w:basedOn w:val="a0"/>
    <w:uiPriority w:val="99"/>
    <w:semiHidden/>
    <w:unhideWhenUsed/>
    <w:rsid w:val="001D48D9"/>
    <w:rPr>
      <w:vertAlign w:val="superscript"/>
    </w:rPr>
  </w:style>
</w:styles>
</file>

<file path=word/webSettings.xml><?xml version="1.0" encoding="utf-8"?>
<w:webSettings xmlns:r="http://schemas.openxmlformats.org/officeDocument/2006/relationships" xmlns:w="http://schemas.openxmlformats.org/wordprocessingml/2006/main">
  <w:divs>
    <w:div w:id="404255976">
      <w:bodyDiv w:val="1"/>
      <w:marLeft w:val="0"/>
      <w:marRight w:val="0"/>
      <w:marTop w:val="0"/>
      <w:marBottom w:val="0"/>
      <w:divBdr>
        <w:top w:val="none" w:sz="0" w:space="0" w:color="auto"/>
        <w:left w:val="none" w:sz="0" w:space="0" w:color="auto"/>
        <w:bottom w:val="none" w:sz="0" w:space="0" w:color="auto"/>
        <w:right w:val="none" w:sz="0" w:space="0" w:color="auto"/>
      </w:divBdr>
    </w:div>
    <w:div w:id="761535850">
      <w:bodyDiv w:val="1"/>
      <w:marLeft w:val="0"/>
      <w:marRight w:val="0"/>
      <w:marTop w:val="0"/>
      <w:marBottom w:val="0"/>
      <w:divBdr>
        <w:top w:val="none" w:sz="0" w:space="0" w:color="auto"/>
        <w:left w:val="none" w:sz="0" w:space="0" w:color="auto"/>
        <w:bottom w:val="none" w:sz="0" w:space="0" w:color="auto"/>
        <w:right w:val="none" w:sz="0" w:space="0" w:color="auto"/>
      </w:divBdr>
    </w:div>
    <w:div w:id="1264145090">
      <w:bodyDiv w:val="1"/>
      <w:marLeft w:val="0"/>
      <w:marRight w:val="0"/>
      <w:marTop w:val="0"/>
      <w:marBottom w:val="0"/>
      <w:divBdr>
        <w:top w:val="none" w:sz="0" w:space="0" w:color="auto"/>
        <w:left w:val="none" w:sz="0" w:space="0" w:color="auto"/>
        <w:bottom w:val="none" w:sz="0" w:space="0" w:color="auto"/>
        <w:right w:val="none" w:sz="0" w:space="0" w:color="auto"/>
      </w:divBdr>
    </w:div>
    <w:div w:id="1516309038">
      <w:bodyDiv w:val="1"/>
      <w:marLeft w:val="0"/>
      <w:marRight w:val="0"/>
      <w:marTop w:val="0"/>
      <w:marBottom w:val="0"/>
      <w:divBdr>
        <w:top w:val="none" w:sz="0" w:space="0" w:color="auto"/>
        <w:left w:val="none" w:sz="0" w:space="0" w:color="auto"/>
        <w:bottom w:val="none" w:sz="0" w:space="0" w:color="auto"/>
        <w:right w:val="none" w:sz="0" w:space="0" w:color="auto"/>
      </w:divBdr>
    </w:div>
    <w:div w:id="1665743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61168-6381-4505-810D-C83544402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2483</Words>
  <Characters>14157</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Zabelina</dc:creator>
  <cp:lastModifiedBy>User</cp:lastModifiedBy>
  <cp:revision>6</cp:revision>
  <cp:lastPrinted>2023-04-14T08:46:00Z</cp:lastPrinted>
  <dcterms:created xsi:type="dcterms:W3CDTF">2025-10-14T07:52:00Z</dcterms:created>
  <dcterms:modified xsi:type="dcterms:W3CDTF">2025-10-28T13:39:00Z</dcterms:modified>
</cp:coreProperties>
</file>